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4F" w:rsidRDefault="00AC334F" w:rsidP="00AC33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РОССИЙКАЯ ФЕДЕРАЦИЯ</w:t>
      </w:r>
    </w:p>
    <w:p w:rsidR="00AC334F" w:rsidRDefault="00AC334F" w:rsidP="00AC334F">
      <w:pPr>
        <w:jc w:val="center"/>
        <w:rPr>
          <w:sz w:val="28"/>
          <w:szCs w:val="28"/>
        </w:rPr>
      </w:pPr>
    </w:p>
    <w:p w:rsidR="00AC334F" w:rsidRDefault="00AC334F" w:rsidP="00AC334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ГРЯЗНОВСКОГО СЕЛЬСОВЕТА</w:t>
      </w:r>
    </w:p>
    <w:p w:rsidR="00AC334F" w:rsidRDefault="00AC334F" w:rsidP="00AC334F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ТЮМЕНЦЕВСКОГО РАЙОНА АЛТАЙСКОГО КРАЯ</w:t>
      </w:r>
    </w:p>
    <w:p w:rsidR="00AC334F" w:rsidRDefault="00AC334F" w:rsidP="00AC334F">
      <w:pPr>
        <w:jc w:val="center"/>
        <w:rPr>
          <w:sz w:val="28"/>
          <w:szCs w:val="28"/>
        </w:rPr>
      </w:pPr>
    </w:p>
    <w:p w:rsidR="00AC334F" w:rsidRDefault="00AC334F" w:rsidP="00AC334F">
      <w:pPr>
        <w:jc w:val="center"/>
        <w:rPr>
          <w:sz w:val="28"/>
          <w:szCs w:val="28"/>
        </w:rPr>
      </w:pPr>
    </w:p>
    <w:p w:rsidR="00AC334F" w:rsidRDefault="00AC334F" w:rsidP="00AC33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</w:t>
      </w:r>
    </w:p>
    <w:p w:rsidR="00AC334F" w:rsidRDefault="00AC334F" w:rsidP="00AC334F">
      <w:pPr>
        <w:jc w:val="center"/>
        <w:rPr>
          <w:sz w:val="28"/>
          <w:szCs w:val="28"/>
        </w:rPr>
      </w:pPr>
    </w:p>
    <w:p w:rsidR="00AC334F" w:rsidRDefault="00AC334F" w:rsidP="00AC334F">
      <w:pPr>
        <w:rPr>
          <w:sz w:val="28"/>
          <w:szCs w:val="28"/>
        </w:rPr>
      </w:pPr>
    </w:p>
    <w:p w:rsidR="00AC334F" w:rsidRDefault="008054AC" w:rsidP="00AC334F">
      <w:pPr>
        <w:rPr>
          <w:sz w:val="28"/>
          <w:szCs w:val="28"/>
        </w:rPr>
      </w:pPr>
      <w:r>
        <w:rPr>
          <w:sz w:val="28"/>
          <w:szCs w:val="28"/>
        </w:rPr>
        <w:t>16 декабря 2013</w:t>
      </w:r>
      <w:r w:rsidR="00AC334F">
        <w:rPr>
          <w:sz w:val="28"/>
          <w:szCs w:val="28"/>
        </w:rPr>
        <w:t>г.                                                                             с. Грязново</w:t>
      </w:r>
    </w:p>
    <w:p w:rsidR="00AC334F" w:rsidRDefault="00AC334F" w:rsidP="00AC334F">
      <w:pPr>
        <w:rPr>
          <w:sz w:val="28"/>
          <w:szCs w:val="28"/>
        </w:rPr>
      </w:pPr>
    </w:p>
    <w:p w:rsidR="00AC334F" w:rsidRDefault="00AC334F" w:rsidP="00AC334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слушаний:</w:t>
      </w:r>
    </w:p>
    <w:p w:rsidR="00AC334F" w:rsidRDefault="00AC334F" w:rsidP="00AC334F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Малышев А.Л. – председатель Собрания депутатов Грязновского сельсовета;</w:t>
      </w:r>
    </w:p>
    <w:p w:rsidR="00AC334F" w:rsidRDefault="00AC334F" w:rsidP="00AC334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Кобер А.В. – учитель Грязновской школы.</w:t>
      </w:r>
    </w:p>
    <w:p w:rsidR="00AC334F" w:rsidRDefault="00AC334F" w:rsidP="00AC334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25 человек (список присутствовавших прилагается).</w:t>
      </w:r>
    </w:p>
    <w:p w:rsidR="00AC334F" w:rsidRDefault="00AC334F" w:rsidP="00AC334F">
      <w:pPr>
        <w:jc w:val="both"/>
        <w:rPr>
          <w:sz w:val="28"/>
          <w:szCs w:val="28"/>
        </w:rPr>
      </w:pPr>
    </w:p>
    <w:p w:rsidR="00AC334F" w:rsidRDefault="00AC334F" w:rsidP="00AC334F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C334F" w:rsidRDefault="00AC334F" w:rsidP="00AC334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проекте бюджета Грязновского сельсовета</w:t>
      </w:r>
      <w:r w:rsidR="0070243B">
        <w:rPr>
          <w:sz w:val="28"/>
          <w:szCs w:val="28"/>
        </w:rPr>
        <w:t xml:space="preserve"> Тюменцевского района АК на 2014</w:t>
      </w:r>
      <w:r>
        <w:rPr>
          <w:sz w:val="28"/>
          <w:szCs w:val="28"/>
        </w:rPr>
        <w:t xml:space="preserve"> год.</w:t>
      </w:r>
    </w:p>
    <w:p w:rsidR="0070243B" w:rsidRDefault="0070243B" w:rsidP="0070243B">
      <w:pPr>
        <w:jc w:val="both"/>
        <w:rPr>
          <w:sz w:val="28"/>
          <w:szCs w:val="28"/>
        </w:rPr>
      </w:pPr>
    </w:p>
    <w:p w:rsidR="00AC334F" w:rsidRDefault="0070243B" w:rsidP="00AC33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вопросу </w:t>
      </w:r>
      <w:r w:rsidR="00AC33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334F">
        <w:rPr>
          <w:sz w:val="28"/>
          <w:szCs w:val="28"/>
        </w:rPr>
        <w:t>О проекте бюджета Грязновского сельсовета Тюме</w:t>
      </w:r>
      <w:r>
        <w:rPr>
          <w:sz w:val="28"/>
          <w:szCs w:val="28"/>
        </w:rPr>
        <w:t>нцевского района АК на 2013 год» СЛУШАЛИ: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по проекту бюджета выступила главный специалист по финансам Администрации Грязновского сельсовета Сюзева В.А.</w:t>
      </w:r>
    </w:p>
    <w:p w:rsidR="00C81BC5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AC334F">
        <w:rPr>
          <w:sz w:val="28"/>
          <w:szCs w:val="28"/>
        </w:rPr>
        <w:t xml:space="preserve"> го</w:t>
      </w:r>
      <w:r w:rsidR="00EB061B">
        <w:rPr>
          <w:sz w:val="28"/>
          <w:szCs w:val="28"/>
        </w:rPr>
        <w:t xml:space="preserve">ду ДОХОДЫ бюджета </w:t>
      </w:r>
      <w:r>
        <w:rPr>
          <w:sz w:val="28"/>
          <w:szCs w:val="28"/>
        </w:rPr>
        <w:t xml:space="preserve"> составляют 921,8</w:t>
      </w:r>
      <w:r w:rsidR="00EB061B">
        <w:rPr>
          <w:sz w:val="28"/>
          <w:szCs w:val="28"/>
        </w:rPr>
        <w:t xml:space="preserve"> </w:t>
      </w:r>
      <w:r w:rsidR="00AC334F">
        <w:rPr>
          <w:sz w:val="28"/>
          <w:szCs w:val="28"/>
        </w:rPr>
        <w:t>тыс. руб.</w:t>
      </w:r>
      <w:r w:rsidR="00C81BC5">
        <w:rPr>
          <w:sz w:val="28"/>
          <w:szCs w:val="28"/>
        </w:rPr>
        <w:t>, но могут еще в дальнейшем быть изменения. Всю субвен</w:t>
      </w:r>
      <w:r>
        <w:rPr>
          <w:sz w:val="28"/>
          <w:szCs w:val="28"/>
        </w:rPr>
        <w:t>цию с нас убрали, дали только 45,7</w:t>
      </w:r>
      <w:r w:rsidR="00C81BC5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В этом году увеличили только субвенцию по административной комиссии и по воинскому учету. </w:t>
      </w:r>
      <w:r w:rsidR="00847CA6">
        <w:rPr>
          <w:sz w:val="28"/>
          <w:szCs w:val="28"/>
        </w:rPr>
        <w:t>В этом году в проект бюджета включили суммы по исполнительным листам (установка пожарной сигнализации в здании СДК) – 60,0 тыс. руб., и заложили 100% заработную плату. Работники  учреждений культуры (заведующая библиотекой и директор СДК) с января 2014 года переходят на районный уровень, а обслуживающий персонал (2 истопника, техничка) будут приняты в штат администрации также с января 2014 года.</w:t>
      </w:r>
    </w:p>
    <w:p w:rsidR="0070243B" w:rsidRDefault="0070243B" w:rsidP="00AC334F">
      <w:pPr>
        <w:ind w:left="540"/>
        <w:jc w:val="both"/>
        <w:rPr>
          <w:sz w:val="28"/>
          <w:szCs w:val="28"/>
        </w:rPr>
      </w:pPr>
    </w:p>
    <w:p w:rsidR="0070243B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ДОХОДЫ: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чего они будут складываться: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дотация на выравнивание </w:t>
      </w:r>
      <w:r w:rsidR="0070243B">
        <w:rPr>
          <w:sz w:val="28"/>
          <w:szCs w:val="28"/>
        </w:rPr>
        <w:t>– 45,7</w:t>
      </w:r>
      <w:r>
        <w:rPr>
          <w:sz w:val="28"/>
          <w:szCs w:val="28"/>
        </w:rPr>
        <w:t xml:space="preserve"> тыс. руб.</w:t>
      </w: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субвенция на ВУС – 29,5</w:t>
      </w:r>
      <w:r w:rsidR="00AC334F">
        <w:rPr>
          <w:sz w:val="28"/>
          <w:szCs w:val="28"/>
        </w:rPr>
        <w:t xml:space="preserve">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субвенция на </w:t>
      </w:r>
      <w:r w:rsidR="0070243B">
        <w:rPr>
          <w:sz w:val="28"/>
          <w:szCs w:val="28"/>
        </w:rPr>
        <w:t>административную комиссию – 4,0</w:t>
      </w:r>
      <w:r w:rsidR="0048022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70243B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кладбища – 5,6 тыс. руб.</w:t>
      </w: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ИТОГО: 84,8</w:t>
      </w:r>
      <w:r w:rsidR="00AC334F">
        <w:rPr>
          <w:sz w:val="28"/>
          <w:szCs w:val="28"/>
        </w:rPr>
        <w:t xml:space="preserve">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ДОХОДЫ: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0243B">
        <w:rPr>
          <w:sz w:val="28"/>
          <w:szCs w:val="28"/>
        </w:rPr>
        <w:t>- налог на доходы физ. лиц – 103</w:t>
      </w:r>
      <w:r>
        <w:rPr>
          <w:sz w:val="28"/>
          <w:szCs w:val="28"/>
        </w:rPr>
        <w:t xml:space="preserve">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70243B">
        <w:rPr>
          <w:sz w:val="28"/>
          <w:szCs w:val="28"/>
        </w:rPr>
        <w:t>лог на имущество физ. лиц. – 53</w:t>
      </w:r>
      <w:r>
        <w:rPr>
          <w:sz w:val="28"/>
          <w:szCs w:val="28"/>
        </w:rPr>
        <w:t xml:space="preserve"> тыс. руб.</w:t>
      </w: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420</w:t>
      </w:r>
      <w:r w:rsidR="00AC334F">
        <w:rPr>
          <w:sz w:val="28"/>
          <w:szCs w:val="28"/>
        </w:rPr>
        <w:t xml:space="preserve"> тыс. руб.</w:t>
      </w: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– 6</w:t>
      </w:r>
      <w:r w:rsidR="00AC334F">
        <w:rPr>
          <w:sz w:val="28"/>
          <w:szCs w:val="28"/>
        </w:rPr>
        <w:t xml:space="preserve">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арендная </w:t>
      </w:r>
      <w:r w:rsidR="0070243B">
        <w:rPr>
          <w:sz w:val="28"/>
          <w:szCs w:val="28"/>
        </w:rPr>
        <w:t>плата за земельные участки – 222</w:t>
      </w:r>
      <w:r>
        <w:rPr>
          <w:sz w:val="28"/>
          <w:szCs w:val="28"/>
        </w:rPr>
        <w:t xml:space="preserve">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едины</w:t>
      </w:r>
      <w:r w:rsidR="0048022C">
        <w:rPr>
          <w:sz w:val="28"/>
          <w:szCs w:val="28"/>
        </w:rPr>
        <w:t>й</w:t>
      </w:r>
      <w:r w:rsidR="0070243B">
        <w:rPr>
          <w:sz w:val="28"/>
          <w:szCs w:val="28"/>
        </w:rPr>
        <w:t xml:space="preserve"> сельскохозяйственный налог – 23</w:t>
      </w:r>
      <w:r>
        <w:rPr>
          <w:sz w:val="28"/>
          <w:szCs w:val="28"/>
        </w:rPr>
        <w:t xml:space="preserve"> тыс. руб.</w:t>
      </w:r>
    </w:p>
    <w:p w:rsidR="0070243B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прочие от оказания платных услуг – 10,0 тыс. руб.</w:t>
      </w: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ИТОГО: 837</w:t>
      </w:r>
      <w:r w:rsidR="00AC334F">
        <w:rPr>
          <w:sz w:val="28"/>
          <w:szCs w:val="28"/>
        </w:rPr>
        <w:t xml:space="preserve"> тыс. руб.</w:t>
      </w: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ВСЕГО ДОХОДОВ: 921,8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сложиться из следующих расходов: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C334F" w:rsidRDefault="00EB061B" w:rsidP="00AC334F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/плата, н</w:t>
      </w:r>
      <w:r w:rsidR="0070243B">
        <w:rPr>
          <w:sz w:val="28"/>
          <w:szCs w:val="28"/>
        </w:rPr>
        <w:t xml:space="preserve">ачисление на </w:t>
      </w:r>
      <w:proofErr w:type="spellStart"/>
      <w:r w:rsidR="0070243B">
        <w:rPr>
          <w:sz w:val="28"/>
          <w:szCs w:val="28"/>
        </w:rPr>
        <w:t>зараб</w:t>
      </w:r>
      <w:proofErr w:type="spellEnd"/>
      <w:r w:rsidR="0070243B">
        <w:rPr>
          <w:sz w:val="28"/>
          <w:szCs w:val="28"/>
        </w:rPr>
        <w:t>. плату– 223,0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Всего: 223,0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</w:p>
    <w:p w:rsidR="00AC334F" w:rsidRDefault="00EB061B" w:rsidP="00AC334F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, начис</w:t>
      </w:r>
      <w:r w:rsidR="0070243B">
        <w:rPr>
          <w:sz w:val="28"/>
          <w:szCs w:val="28"/>
        </w:rPr>
        <w:t>ление на заработную плату– 343,4</w:t>
      </w:r>
      <w:r w:rsidR="00847CA6">
        <w:rPr>
          <w:sz w:val="28"/>
          <w:szCs w:val="28"/>
        </w:rPr>
        <w:t xml:space="preserve"> тыс. руб.</w:t>
      </w:r>
    </w:p>
    <w:p w:rsidR="00A12A38" w:rsidRDefault="0070243B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 – 41,9</w:t>
      </w:r>
      <w:r w:rsidR="00847CA6">
        <w:rPr>
          <w:sz w:val="28"/>
          <w:szCs w:val="28"/>
        </w:rPr>
        <w:t xml:space="preserve">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(архитектор) – 5,6 тыс. руб.</w:t>
      </w:r>
    </w:p>
    <w:p w:rsidR="00EB061B" w:rsidRDefault="00EB061B" w:rsidP="00AC334F">
      <w:pPr>
        <w:ind w:left="540"/>
        <w:jc w:val="both"/>
        <w:rPr>
          <w:sz w:val="28"/>
          <w:szCs w:val="28"/>
        </w:rPr>
      </w:pPr>
    </w:p>
    <w:p w:rsidR="00A12A38" w:rsidRDefault="00A12A38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847CA6">
        <w:rPr>
          <w:sz w:val="28"/>
          <w:szCs w:val="28"/>
        </w:rPr>
        <w:t>390,9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</w:t>
      </w:r>
    </w:p>
    <w:p w:rsidR="00AC334F" w:rsidRDefault="00A12A38" w:rsidP="00AC334F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, нач</w:t>
      </w:r>
      <w:r w:rsidR="00847CA6">
        <w:rPr>
          <w:sz w:val="28"/>
          <w:szCs w:val="28"/>
        </w:rPr>
        <w:t xml:space="preserve">исления на </w:t>
      </w:r>
      <w:proofErr w:type="spellStart"/>
      <w:r w:rsidR="00847CA6">
        <w:rPr>
          <w:sz w:val="28"/>
          <w:szCs w:val="28"/>
        </w:rPr>
        <w:t>зар</w:t>
      </w:r>
      <w:proofErr w:type="spellEnd"/>
      <w:r w:rsidR="00847CA6">
        <w:rPr>
          <w:sz w:val="28"/>
          <w:szCs w:val="28"/>
        </w:rPr>
        <w:t>. плату – 119,0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A12A38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847CA6">
        <w:rPr>
          <w:sz w:val="28"/>
          <w:szCs w:val="28"/>
        </w:rPr>
        <w:t>119,0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AC334F" w:rsidRDefault="00AC334F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СДК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 w:rsidR="00A22ED8">
        <w:rPr>
          <w:sz w:val="28"/>
          <w:szCs w:val="28"/>
        </w:rPr>
        <w:t xml:space="preserve">, </w:t>
      </w:r>
      <w:r w:rsidR="00847CA6">
        <w:rPr>
          <w:sz w:val="28"/>
          <w:szCs w:val="28"/>
        </w:rPr>
        <w:t xml:space="preserve">начисления на </w:t>
      </w:r>
      <w:proofErr w:type="spellStart"/>
      <w:r w:rsidR="00847CA6">
        <w:rPr>
          <w:sz w:val="28"/>
          <w:szCs w:val="28"/>
        </w:rPr>
        <w:t>зар</w:t>
      </w:r>
      <w:proofErr w:type="spellEnd"/>
      <w:r w:rsidR="00847CA6">
        <w:rPr>
          <w:sz w:val="28"/>
          <w:szCs w:val="28"/>
        </w:rPr>
        <w:t>. плату – 79,4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пожарной сигнализации – 60,0 тыс. руб.</w:t>
      </w:r>
    </w:p>
    <w:p w:rsidR="00A22ED8" w:rsidRDefault="00A22ED8" w:rsidP="00AC334F">
      <w:pPr>
        <w:ind w:left="540"/>
        <w:jc w:val="both"/>
        <w:rPr>
          <w:sz w:val="28"/>
          <w:szCs w:val="28"/>
        </w:rPr>
      </w:pPr>
    </w:p>
    <w:p w:rsidR="00AC334F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Всего: 139,4 тыс. руб.</w:t>
      </w:r>
    </w:p>
    <w:p w:rsidR="00AC334F" w:rsidRDefault="00AC334F" w:rsidP="00AC334F">
      <w:pPr>
        <w:ind w:left="540"/>
        <w:jc w:val="both"/>
        <w:rPr>
          <w:sz w:val="28"/>
          <w:szCs w:val="28"/>
        </w:rPr>
      </w:pPr>
    </w:p>
    <w:p w:rsidR="00AC334F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Резервные фонды – 10,0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AC334F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Военкомат – 29,5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AC334F" w:rsidRDefault="00847CA6" w:rsidP="00AC334F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Админ</w:t>
      </w:r>
      <w:proofErr w:type="spellEnd"/>
      <w:r>
        <w:rPr>
          <w:sz w:val="28"/>
          <w:szCs w:val="28"/>
        </w:rPr>
        <w:t>. Комиссия – 4,0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847CA6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кладбища – 5,8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847CA6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На функционирование органов государственной власти – 0,2 тыс. руб.</w:t>
      </w:r>
    </w:p>
    <w:p w:rsidR="00847CA6" w:rsidRDefault="00847CA6" w:rsidP="00AC334F">
      <w:pPr>
        <w:ind w:left="540"/>
        <w:jc w:val="both"/>
        <w:rPr>
          <w:sz w:val="28"/>
          <w:szCs w:val="28"/>
        </w:rPr>
      </w:pPr>
    </w:p>
    <w:p w:rsidR="00AC334F" w:rsidRDefault="00847CA6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РАСХОДОВ: 921,8 тыс. руб.</w:t>
      </w:r>
    </w:p>
    <w:p w:rsidR="00AC334F" w:rsidRDefault="00C81BC5" w:rsidP="00AC33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Малышев А.Л.: информацию по проекту бюджета прослушали, прошу вынести решение.</w:t>
      </w:r>
    </w:p>
    <w:p w:rsidR="00C81BC5" w:rsidRDefault="00C81BC5" w:rsidP="00AC334F">
      <w:pPr>
        <w:ind w:left="540"/>
        <w:jc w:val="both"/>
        <w:rPr>
          <w:sz w:val="28"/>
          <w:szCs w:val="28"/>
        </w:rPr>
      </w:pPr>
    </w:p>
    <w:p w:rsidR="00AC334F" w:rsidRDefault="00C81BC5" w:rsidP="00AC334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Проект бюджета утвердить.</w:t>
      </w:r>
    </w:p>
    <w:p w:rsidR="00C81BC5" w:rsidRDefault="00C81BC5" w:rsidP="00AC334F">
      <w:pPr>
        <w:jc w:val="both"/>
        <w:rPr>
          <w:sz w:val="28"/>
          <w:szCs w:val="28"/>
        </w:rPr>
      </w:pPr>
    </w:p>
    <w:p w:rsidR="00AC334F" w:rsidRDefault="00AC334F" w:rsidP="00AC334F">
      <w:pPr>
        <w:rPr>
          <w:sz w:val="28"/>
          <w:szCs w:val="28"/>
        </w:rPr>
      </w:pPr>
    </w:p>
    <w:p w:rsidR="00AC334F" w:rsidRDefault="00AC334F" w:rsidP="00AC334F">
      <w:pPr>
        <w:rPr>
          <w:sz w:val="28"/>
          <w:szCs w:val="28"/>
        </w:rPr>
      </w:pPr>
      <w:r>
        <w:rPr>
          <w:sz w:val="28"/>
          <w:szCs w:val="28"/>
        </w:rPr>
        <w:t>Ведущий публичных слушаний                                          А.Л.Малышев</w:t>
      </w: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</w:t>
      </w:r>
      <w:r w:rsidR="00247042">
        <w:rPr>
          <w:sz w:val="28"/>
          <w:szCs w:val="28"/>
        </w:rPr>
        <w:t xml:space="preserve">     </w:t>
      </w:r>
      <w:r w:rsidR="00847CA6">
        <w:rPr>
          <w:sz w:val="28"/>
          <w:szCs w:val="28"/>
        </w:rPr>
        <w:t xml:space="preserve">                 А.В.Кобер</w:t>
      </w: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247042" w:rsidRDefault="00247042" w:rsidP="00AC334F">
      <w:pPr>
        <w:ind w:firstLine="360"/>
        <w:jc w:val="center"/>
        <w:rPr>
          <w:sz w:val="28"/>
          <w:szCs w:val="28"/>
        </w:rPr>
      </w:pP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граждан, приглашенных на публичные слушания </w:t>
      </w:r>
    </w:p>
    <w:p w:rsidR="00AC334F" w:rsidRDefault="00247042" w:rsidP="00AC334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15 декабря 2012</w:t>
      </w:r>
      <w:r w:rsidR="00AC334F">
        <w:rPr>
          <w:sz w:val="28"/>
          <w:szCs w:val="28"/>
        </w:rPr>
        <w:t xml:space="preserve"> года</w:t>
      </w:r>
    </w:p>
    <w:p w:rsidR="00AC334F" w:rsidRDefault="00AC334F" w:rsidP="00AC334F">
      <w:pPr>
        <w:ind w:firstLine="360"/>
        <w:jc w:val="center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Васильева В.Д.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Марченкова Л.В.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Марченкова И.В.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Голомолзина Г.Ф.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Малышев А.Л.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Морозова О.А.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Злобин Ф.Н.</w:t>
      </w:r>
    </w:p>
    <w:p w:rsidR="00AC334F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Голомолзина С.А.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Березикова О.А.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Зайцев А.И.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Мосевнин И.Н.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Руппель Г.Х.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Сарычева Г.М.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Зайцева Т.В.</w:t>
      </w:r>
    </w:p>
    <w:p w:rsidR="00AC334F" w:rsidRDefault="00AC334F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Кондратьева Н.И.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Кобер А.В.</w:t>
      </w:r>
    </w:p>
    <w:p w:rsidR="00AC334F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Попова Н.В.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Морозова О.А.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Руппель С.Р.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Сырвачева Е.А.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Голомолзина В.А.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Марченко О.М.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Иванцов А.А.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Марченкова Л.А.</w:t>
      </w:r>
    </w:p>
    <w:p w:rsidR="00247042" w:rsidRDefault="00247042" w:rsidP="00AC334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Мосевнин И.Н.</w:t>
      </w: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 w:rsidP="00AC334F">
      <w:pPr>
        <w:ind w:firstLine="360"/>
        <w:rPr>
          <w:sz w:val="28"/>
          <w:szCs w:val="28"/>
        </w:rPr>
      </w:pPr>
    </w:p>
    <w:p w:rsidR="00AC334F" w:rsidRDefault="00AC334F"/>
    <w:sectPr w:rsidR="00A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0932"/>
    <w:multiLevelType w:val="hybridMultilevel"/>
    <w:tmpl w:val="6C88043A"/>
    <w:lvl w:ilvl="0" w:tplc="53F08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130E"/>
    <w:multiLevelType w:val="hybridMultilevel"/>
    <w:tmpl w:val="22740408"/>
    <w:lvl w:ilvl="0" w:tplc="309AE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C334F"/>
    <w:rsid w:val="00247042"/>
    <w:rsid w:val="0048022C"/>
    <w:rsid w:val="0070243B"/>
    <w:rsid w:val="008054AC"/>
    <w:rsid w:val="00847CA6"/>
    <w:rsid w:val="00A12A38"/>
    <w:rsid w:val="00A22ED8"/>
    <w:rsid w:val="00A37D57"/>
    <w:rsid w:val="00A43642"/>
    <w:rsid w:val="00AC334F"/>
    <w:rsid w:val="00C81BC5"/>
    <w:rsid w:val="00EB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3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cp:lastModifiedBy>ZAGS</cp:lastModifiedBy>
  <cp:revision>2</cp:revision>
  <dcterms:created xsi:type="dcterms:W3CDTF">2013-12-17T04:49:00Z</dcterms:created>
  <dcterms:modified xsi:type="dcterms:W3CDTF">2013-12-17T04:49:00Z</dcterms:modified>
</cp:coreProperties>
</file>