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0" w:rsidRDefault="00E429A0" w:rsidP="00E429A0">
      <w:pPr>
        <w:pStyle w:val="a4"/>
        <w:rPr>
          <w:b w:val="0"/>
          <w:sz w:val="26"/>
        </w:rPr>
      </w:pPr>
    </w:p>
    <w:p w:rsidR="00E429A0" w:rsidRDefault="00E429A0" w:rsidP="00E429A0">
      <w:pPr>
        <w:pStyle w:val="a4"/>
        <w:rPr>
          <w:b w:val="0"/>
          <w:sz w:val="26"/>
        </w:rPr>
      </w:pPr>
    </w:p>
    <w:p w:rsidR="00E429A0" w:rsidRDefault="00E429A0" w:rsidP="00E429A0">
      <w:pPr>
        <w:pStyle w:val="a4"/>
        <w:rPr>
          <w:b w:val="0"/>
          <w:sz w:val="26"/>
        </w:rPr>
      </w:pPr>
      <w:r>
        <w:rPr>
          <w:b w:val="0"/>
          <w:noProof/>
          <w:sz w:val="2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-282575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6" name="Рисунок 137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9A0" w:rsidRDefault="00E429A0" w:rsidP="00E429A0">
      <w:pPr>
        <w:rPr>
          <w:sz w:val="26"/>
        </w:rPr>
      </w:pPr>
    </w:p>
    <w:p w:rsidR="00E429A0" w:rsidRDefault="00E429A0" w:rsidP="00E429A0">
      <w:pPr>
        <w:pStyle w:val="2"/>
        <w:rPr>
          <w:b w:val="0"/>
          <w:sz w:val="26"/>
        </w:rPr>
      </w:pPr>
    </w:p>
    <w:p w:rsidR="00E429A0" w:rsidRDefault="00E429A0" w:rsidP="00E429A0">
      <w:pPr>
        <w:pStyle w:val="2"/>
        <w:jc w:val="center"/>
        <w:rPr>
          <w:sz w:val="26"/>
        </w:rPr>
      </w:pPr>
      <w:r w:rsidRPr="001A0F95">
        <w:rPr>
          <w:sz w:val="26"/>
        </w:rPr>
        <w:t>РОССИЙСКАЯ ФЕДЕРАЦИЯ</w:t>
      </w:r>
    </w:p>
    <w:p w:rsidR="00E429A0" w:rsidRPr="001A0F95" w:rsidRDefault="00E429A0" w:rsidP="00E429A0"/>
    <w:p w:rsidR="00E429A0" w:rsidRDefault="00E429A0" w:rsidP="00E429A0">
      <w:pPr>
        <w:pStyle w:val="2"/>
        <w:jc w:val="center"/>
        <w:rPr>
          <w:sz w:val="26"/>
        </w:rPr>
      </w:pPr>
      <w:r>
        <w:rPr>
          <w:sz w:val="26"/>
        </w:rPr>
        <w:t>АДМИНИСТРАЦИЯ ГРЯЗНОВСКОГО СЕЛЬСОВЕТА</w:t>
      </w:r>
    </w:p>
    <w:p w:rsidR="00E429A0" w:rsidRDefault="00E429A0" w:rsidP="00E429A0">
      <w:pPr>
        <w:pStyle w:val="2"/>
        <w:jc w:val="center"/>
        <w:rPr>
          <w:caps/>
        </w:rPr>
      </w:pPr>
      <w:r>
        <w:rPr>
          <w:sz w:val="26"/>
        </w:rPr>
        <w:t xml:space="preserve"> </w:t>
      </w:r>
      <w:r>
        <w:rPr>
          <w:caps/>
          <w:sz w:val="26"/>
        </w:rPr>
        <w:t>Тюменцевского района Алтайского края</w:t>
      </w:r>
    </w:p>
    <w:p w:rsidR="00E429A0" w:rsidRDefault="00E429A0" w:rsidP="00E429A0">
      <w:pPr>
        <w:ind w:left="-284"/>
        <w:jc w:val="center"/>
      </w:pPr>
    </w:p>
    <w:p w:rsidR="00E429A0" w:rsidRDefault="00E429A0" w:rsidP="00E429A0">
      <w:pPr>
        <w:pStyle w:val="3"/>
        <w:jc w:val="center"/>
        <w:rPr>
          <w:spacing w:val="84"/>
          <w:sz w:val="36"/>
        </w:rPr>
      </w:pPr>
      <w:r>
        <w:rPr>
          <w:spacing w:val="84"/>
          <w:sz w:val="36"/>
        </w:rPr>
        <w:t>Постановление</w:t>
      </w:r>
    </w:p>
    <w:p w:rsidR="00E429A0" w:rsidRDefault="00E429A0" w:rsidP="00E429A0">
      <w:pPr>
        <w:ind w:right="5668"/>
        <w:jc w:val="center"/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E429A0" w:rsidRPr="00D60B07" w:rsidTr="00EF4D90">
        <w:tc>
          <w:tcPr>
            <w:tcW w:w="2284" w:type="dxa"/>
            <w:tcBorders>
              <w:bottom w:val="single" w:sz="12" w:space="0" w:color="auto"/>
            </w:tcBorders>
          </w:tcPr>
          <w:p w:rsidR="00E429A0" w:rsidRPr="00D60B07" w:rsidRDefault="00E429A0" w:rsidP="00EF4D90">
            <w:pPr>
              <w:ind w:right="-2"/>
              <w:jc w:val="both"/>
            </w:pPr>
            <w:r w:rsidRPr="00D60B07">
              <w:t>2</w:t>
            </w:r>
            <w:r>
              <w:t>6</w:t>
            </w:r>
            <w:r w:rsidRPr="00D60B07">
              <w:t>.0</w:t>
            </w:r>
            <w:r>
              <w:t>3</w:t>
            </w:r>
            <w:r w:rsidRPr="00D60B07">
              <w:t>.2014</w:t>
            </w:r>
          </w:p>
        </w:tc>
        <w:tc>
          <w:tcPr>
            <w:tcW w:w="2392" w:type="dxa"/>
          </w:tcPr>
          <w:p w:rsidR="00E429A0" w:rsidRPr="00D60B07" w:rsidRDefault="00E429A0" w:rsidP="00EF4D90">
            <w:pPr>
              <w:ind w:right="-2"/>
              <w:jc w:val="both"/>
            </w:pPr>
          </w:p>
        </w:tc>
        <w:tc>
          <w:tcPr>
            <w:tcW w:w="3688" w:type="dxa"/>
          </w:tcPr>
          <w:p w:rsidR="00E429A0" w:rsidRPr="00D60B07" w:rsidRDefault="00E429A0" w:rsidP="00EF4D90">
            <w:pPr>
              <w:ind w:right="-2"/>
              <w:jc w:val="right"/>
            </w:pPr>
            <w:r w:rsidRPr="00D60B07"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E429A0" w:rsidRPr="00D60B07" w:rsidRDefault="00E429A0" w:rsidP="00EF4D90">
            <w:pPr>
              <w:ind w:right="-2"/>
              <w:jc w:val="center"/>
            </w:pPr>
            <w:r>
              <w:t>07</w:t>
            </w:r>
          </w:p>
        </w:tc>
      </w:tr>
    </w:tbl>
    <w:p w:rsidR="00E429A0" w:rsidRDefault="00E429A0" w:rsidP="00E429A0">
      <w:pPr>
        <w:ind w:right="-2"/>
        <w:jc w:val="center"/>
        <w:rPr>
          <w:b/>
        </w:rPr>
      </w:pPr>
      <w:r w:rsidRPr="00D60B07">
        <w:rPr>
          <w:b/>
        </w:rPr>
        <w:t>с. Грязново</w:t>
      </w:r>
    </w:p>
    <w:p w:rsidR="00E429A0" w:rsidRDefault="00E429A0" w:rsidP="00E429A0">
      <w:pPr>
        <w:ind w:right="-2"/>
        <w:jc w:val="center"/>
        <w:rPr>
          <w:b/>
        </w:rPr>
      </w:pP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ind w:right="4495"/>
        <w:jc w:val="both"/>
      </w:pPr>
      <w:r w:rsidRPr="00837AE7">
        <w:rPr>
          <w:color w:val="000000"/>
        </w:rPr>
        <w:t>Об утверждении Административного регламента по исполнению муниципальной функции «Ос</w:t>
      </w:r>
      <w:r w:rsidRPr="00837AE7">
        <w:rPr>
          <w:color w:val="000000"/>
        </w:rPr>
        <w:t>у</w:t>
      </w:r>
      <w:r w:rsidRPr="00837AE7">
        <w:rPr>
          <w:color w:val="000000"/>
        </w:rPr>
        <w:t>ществление муниципального контроля за сохра</w:t>
      </w:r>
      <w:r w:rsidRPr="00837AE7">
        <w:rPr>
          <w:color w:val="000000"/>
        </w:rPr>
        <w:t>н</w:t>
      </w:r>
      <w:r w:rsidRPr="00837AE7">
        <w:rPr>
          <w:color w:val="000000"/>
        </w:rPr>
        <w:t>ностью автомобильных дорог местного значения в границах населенных пунктов муниципального образования  Грязновский сельсовет Тюменце</w:t>
      </w:r>
      <w:r w:rsidRPr="00837AE7">
        <w:rPr>
          <w:color w:val="000000"/>
        </w:rPr>
        <w:t>в</w:t>
      </w:r>
      <w:r w:rsidRPr="00837AE7">
        <w:rPr>
          <w:color w:val="000000"/>
        </w:rPr>
        <w:t>ского района»</w:t>
      </w: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37AE7">
        <w:rPr>
          <w:color w:val="000000"/>
        </w:rPr>
        <w:t>В соответствии со ст.ст. 12, 13.1 Федерального закона от 08-11.2007 №257-ФЗ «Об а</w:t>
      </w:r>
      <w:r w:rsidRPr="00837AE7">
        <w:rPr>
          <w:color w:val="000000"/>
        </w:rPr>
        <w:t>в</w:t>
      </w:r>
      <w:r w:rsidRPr="00837AE7">
        <w:rPr>
          <w:color w:val="000000"/>
        </w:rPr>
        <w:t>томобильных дорогах и о дорожной деятельности в Российской Федерации и о внесении и</w:t>
      </w:r>
      <w:r w:rsidRPr="00837AE7">
        <w:rPr>
          <w:color w:val="000000"/>
        </w:rPr>
        <w:t>з</w:t>
      </w:r>
      <w:r w:rsidRPr="00837AE7">
        <w:rPr>
          <w:color w:val="000000"/>
        </w:rPr>
        <w:t>менений в отдельные законодательные акты Российской Федерации», Федеральным законом от</w:t>
      </w:r>
      <w:r w:rsidRPr="00837AE7">
        <w:rPr>
          <w:color w:val="000000"/>
          <w:vertAlign w:val="subscript"/>
        </w:rPr>
        <w:t>;</w:t>
      </w:r>
      <w:r w:rsidRPr="00837AE7">
        <w:rPr>
          <w:color w:val="000000"/>
        </w:rPr>
        <w:t xml:space="preserve"> 26.12,2008 №294-ФЗ «О защите прав юридических лиц и индивидуальных предприним</w:t>
      </w:r>
      <w:r w:rsidRPr="00837AE7">
        <w:rPr>
          <w:color w:val="000000"/>
        </w:rPr>
        <w:t>а</w:t>
      </w:r>
      <w:r w:rsidRPr="00837AE7">
        <w:rPr>
          <w:color w:val="000000"/>
        </w:rPr>
        <w:t>телей при осуществлении государственного контроля (надзора) и муниципального контр</w:t>
      </w:r>
      <w:r w:rsidRPr="00837AE7">
        <w:rPr>
          <w:color w:val="000000"/>
        </w:rPr>
        <w:t>о</w:t>
      </w:r>
      <w:r w:rsidRPr="00837AE7">
        <w:rPr>
          <w:color w:val="000000"/>
        </w:rPr>
        <w:t>ля», Федеральным законом от 06.10.2003 №131-Ф3 «Об общих принципах организации м</w:t>
      </w:r>
      <w:r w:rsidRPr="00837AE7">
        <w:rPr>
          <w:color w:val="000000"/>
        </w:rPr>
        <w:t>е</w:t>
      </w:r>
      <w:r w:rsidRPr="00837AE7">
        <w:rPr>
          <w:color w:val="000000"/>
        </w:rPr>
        <w:t>стного самоуправления в Российской Федерации», в целях установления порядка организ</w:t>
      </w:r>
      <w:r w:rsidRPr="00837AE7">
        <w:rPr>
          <w:color w:val="000000"/>
        </w:rPr>
        <w:t>а</w:t>
      </w:r>
      <w:r w:rsidRPr="00837AE7">
        <w:rPr>
          <w:color w:val="000000"/>
        </w:rPr>
        <w:t>ции и проведения проверок при осуществлении муниципального контроля за сохранностью автомобильных дорог местного значения в границах населенных пунктов муниципального образования Грязновский сельсовет</w:t>
      </w:r>
    </w:p>
    <w:p w:rsidR="00E429A0" w:rsidRPr="00837AE7" w:rsidRDefault="00837AE7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837AE7">
        <w:rPr>
          <w:color w:val="000000"/>
        </w:rPr>
        <w:t>ПОСТАНОВЛЯЮ</w:t>
      </w:r>
      <w:r w:rsidR="00E429A0" w:rsidRPr="00837AE7">
        <w:rPr>
          <w:color w:val="000000"/>
        </w:rPr>
        <w:t>:</w:t>
      </w: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</w:pP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jc w:val="both"/>
      </w:pPr>
      <w:r w:rsidRPr="00837AE7">
        <w:rPr>
          <w:color w:val="000000"/>
        </w:rPr>
        <w:t>1. Утвердить Административный регламент по исполнению муниципальной функции «Ос</w:t>
      </w:r>
      <w:r w:rsidRPr="00837AE7">
        <w:rPr>
          <w:color w:val="000000"/>
        </w:rPr>
        <w:t>у</w:t>
      </w:r>
      <w:r w:rsidRPr="00837AE7">
        <w:rPr>
          <w:color w:val="000000"/>
        </w:rPr>
        <w:t>ществление муниципального контроля за сохранностью автомобильных дорог местного зн</w:t>
      </w:r>
      <w:r w:rsidRPr="00837AE7">
        <w:rPr>
          <w:color w:val="000000"/>
        </w:rPr>
        <w:t>а</w:t>
      </w:r>
      <w:r w:rsidRPr="00837AE7">
        <w:rPr>
          <w:color w:val="000000"/>
        </w:rPr>
        <w:t>чения в границах населенных пунктов муниципального образования Грязновский сельсовет</w:t>
      </w:r>
      <w:r w:rsidR="00837AE7" w:rsidRPr="00837AE7">
        <w:rPr>
          <w:color w:val="000000"/>
        </w:rPr>
        <w:t xml:space="preserve"> Тюменцевского района</w:t>
      </w:r>
      <w:r w:rsidRPr="00837AE7">
        <w:rPr>
          <w:color w:val="000000"/>
        </w:rPr>
        <w:t>».</w:t>
      </w:r>
    </w:p>
    <w:p w:rsidR="00E429A0" w:rsidRPr="00837AE7" w:rsidRDefault="00837AE7" w:rsidP="00837AE7">
      <w:pPr>
        <w:autoSpaceDE w:val="0"/>
        <w:autoSpaceDN w:val="0"/>
        <w:adjustRightInd w:val="0"/>
        <w:jc w:val="both"/>
      </w:pPr>
      <w:r w:rsidRPr="00837AE7">
        <w:rPr>
          <w:color w:val="000000"/>
        </w:rPr>
        <w:t>2. Опубликовать настоящее П</w:t>
      </w:r>
      <w:r w:rsidR="00E429A0" w:rsidRPr="00837AE7">
        <w:rPr>
          <w:color w:val="000000"/>
        </w:rPr>
        <w:t>остановление в</w:t>
      </w:r>
      <w:r w:rsidR="00E429A0" w:rsidRPr="00837AE7">
        <w:t xml:space="preserve"> </w:t>
      </w:r>
      <w:r w:rsidRPr="00837AE7">
        <w:t xml:space="preserve">соответствии </w:t>
      </w:r>
      <w:r w:rsidR="00E429A0" w:rsidRPr="00837AE7">
        <w:t>с Уставом муниципального обр</w:t>
      </w:r>
      <w:r w:rsidR="00E429A0" w:rsidRPr="00837AE7">
        <w:t>а</w:t>
      </w:r>
      <w:r w:rsidR="00E429A0" w:rsidRPr="00837AE7">
        <w:t>зования Грязновский сельсовет Тюменцевского район Алтайского края и разместить на оф</w:t>
      </w:r>
      <w:r w:rsidR="00E429A0" w:rsidRPr="00837AE7">
        <w:t>и</w:t>
      </w:r>
      <w:r w:rsidR="00E429A0" w:rsidRPr="00837AE7">
        <w:t xml:space="preserve">циальном сайте муниципального образования Грязновский сельсовет Тюменцевского района Алтайского края. </w:t>
      </w: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37AE7">
        <w:rPr>
          <w:color w:val="000000"/>
        </w:rPr>
        <w:t>3.   Контроль  за  исполнением  настоящего  постановления  возложит</w:t>
      </w:r>
      <w:r w:rsidR="00837AE7" w:rsidRPr="00837AE7">
        <w:rPr>
          <w:color w:val="000000"/>
        </w:rPr>
        <w:t xml:space="preserve">ь на </w:t>
      </w:r>
      <w:r w:rsidR="00837AE7">
        <w:rPr>
          <w:color w:val="000000"/>
        </w:rPr>
        <w:t>инспектора адм</w:t>
      </w:r>
      <w:r w:rsidR="00837AE7">
        <w:rPr>
          <w:color w:val="000000"/>
        </w:rPr>
        <w:t>и</w:t>
      </w:r>
      <w:r w:rsidR="00837AE7">
        <w:rPr>
          <w:color w:val="000000"/>
        </w:rPr>
        <w:t>нистрации Руппель С.Р.</w:t>
      </w:r>
      <w:r w:rsidRPr="00837AE7">
        <w:rPr>
          <w:color w:val="000000"/>
        </w:rPr>
        <w:t xml:space="preserve"> </w:t>
      </w:r>
    </w:p>
    <w:p w:rsidR="00E429A0" w:rsidRPr="00837AE7" w:rsidRDefault="00E429A0" w:rsidP="00E429A0">
      <w:pPr>
        <w:shd w:val="clear" w:color="auto" w:fill="FFFFFF"/>
        <w:autoSpaceDE w:val="0"/>
        <w:autoSpaceDN w:val="0"/>
        <w:adjustRightInd w:val="0"/>
        <w:jc w:val="both"/>
      </w:pPr>
    </w:p>
    <w:p w:rsidR="00E429A0" w:rsidRDefault="00E429A0" w:rsidP="00E429A0">
      <w:pPr>
        <w:jc w:val="both"/>
        <w:rPr>
          <w:color w:val="000000"/>
        </w:rPr>
      </w:pPr>
      <w:r w:rsidRPr="00837AE7">
        <w:rPr>
          <w:color w:val="000000"/>
        </w:rPr>
        <w:t>Глава администрации</w:t>
      </w:r>
    </w:p>
    <w:p w:rsidR="00837AE7" w:rsidRDefault="00837AE7" w:rsidP="00E429A0">
      <w:pPr>
        <w:jc w:val="both"/>
        <w:rPr>
          <w:color w:val="000000"/>
        </w:rPr>
      </w:pPr>
      <w:r>
        <w:rPr>
          <w:color w:val="000000"/>
        </w:rPr>
        <w:t>Грязновского сельсовета                                                                С.А.Голомолзина</w:t>
      </w:r>
    </w:p>
    <w:p w:rsidR="00837AE7" w:rsidRDefault="00837AE7" w:rsidP="00E429A0">
      <w:pPr>
        <w:jc w:val="both"/>
        <w:rPr>
          <w:color w:val="000000"/>
        </w:rPr>
      </w:pPr>
    </w:p>
    <w:p w:rsidR="00837AE7" w:rsidRPr="00837AE7" w:rsidRDefault="00837AE7" w:rsidP="00E429A0">
      <w:pPr>
        <w:jc w:val="both"/>
        <w:rPr>
          <w:color w:val="000000"/>
        </w:rPr>
      </w:pPr>
      <w:r>
        <w:rPr>
          <w:color w:val="000000"/>
        </w:rPr>
        <w:t>Коррупциогенных факторов не выявлено.</w:t>
      </w:r>
    </w:p>
    <w:p w:rsidR="00E429A0" w:rsidRPr="00837AE7" w:rsidRDefault="00E429A0" w:rsidP="00E429A0">
      <w:pPr>
        <w:jc w:val="both"/>
        <w:rPr>
          <w:color w:val="00000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837AE7" w:rsidRDefault="00837AE7" w:rsidP="00E429A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Приложение к постановлению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администрации Грязновского сельсовета</w:t>
      </w:r>
    </w:p>
    <w:p w:rsidR="00E429A0" w:rsidRDefault="00BB6B76" w:rsidP="00E429A0">
      <w:pPr>
        <w:shd w:val="clear" w:color="auto" w:fill="FFFFFF"/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от «26» марта </w:t>
      </w:r>
      <w:r w:rsidR="00E429A0">
        <w:rPr>
          <w:color w:val="000000"/>
          <w:sz w:val="20"/>
          <w:szCs w:val="20"/>
        </w:rPr>
        <w:t>2014 г. №</w:t>
      </w:r>
      <w:r>
        <w:rPr>
          <w:color w:val="000000"/>
          <w:sz w:val="20"/>
          <w:szCs w:val="20"/>
        </w:rPr>
        <w:t xml:space="preserve"> 7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ИСПОЛНЕНИЮ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«ОСУЩЕСТВЛЕНИЕ МУНИЦИПАЛЬНОГО КОНТРОЛЯ ЗА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СОХРАННОСТЬЮ АВТОМОБИЛЬНЫХ ДОРОГ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МЕСТНОГО ЗНАЧЕНИЯ В ГРАНИЦАХ НАСЕЛЕННЫХ ПУНКТОВ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ГРЯЗНОВСКИЙСЕЛЬСОВЕТ</w:t>
      </w:r>
      <w:r>
        <w:rPr>
          <w:color w:val="000000"/>
          <w:sz w:val="28"/>
          <w:szCs w:val="28"/>
        </w:rPr>
        <w:t>»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Наименование муниципальной функции: осуществление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контроля за сохранностью автомобильных дорог местного значения в границах населенных пунктов муниципального образования Грязновский</w:t>
      </w:r>
      <w:r w:rsidR="00BB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совет Тюменцевского района.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органа местного самоуправления, исполняющего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функцию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9A0" w:rsidRPr="00BB6B76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1.2.  Исполнение муниципальной функции осуществляется должностны</w:t>
      </w:r>
      <w:r w:rsidR="00BB6B7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лиц</w:t>
      </w:r>
      <w:r w:rsidR="00BB6B76">
        <w:rPr>
          <w:color w:val="000000"/>
          <w:sz w:val="28"/>
          <w:szCs w:val="28"/>
        </w:rPr>
        <w:t>ом Администрации Грязновского сельсовета.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нормативных правовых актов, непосредственно регулирующих исполнение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 Исполнение муниципальной функции осуществляется на основании: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Конституции Российской Федерации;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Федерального закона от 06.10.2003 №131-Ф3 «Об общих принципах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ганизации местного самоуправления в Российской Федерации»;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Федерального закона от 08.11.2007 №257-ФЗ «Об автомобильных дор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гах и о дорожной деятельности в Российской Федерации и о внесении измен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в отдельные законодательные акты Российской Федерации»;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Федерального закона от 10.12.1995 №196-ФЗ «О безопасности дорожн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движения»;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Федерального закона от 26.12.2008 №294-ФЗ «О защите прав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лиц и индивидуальных предпринимателей при осуществлении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венного контроля (надзора) и муниципального контроля»;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приказа Минэкономразвития РФ от 30.04.2009 №141 «О реализации положений Федерального закона «О защите прав юридических лиц и индив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дуальных предпринимателей при осуществлении государственного контроля (надзора) и муниципального контроля»;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Устава муниципального образования Грязновский</w:t>
      </w:r>
      <w:r w:rsidR="00BB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Тюменце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района;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Правил   благоустройства   территории    муниципального   образования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Положения о порядке осуществления муниципального контроля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хранностью автомобильных дорог местного значения в границах населенных </w:t>
      </w:r>
      <w:r>
        <w:rPr>
          <w:color w:val="000000"/>
          <w:sz w:val="28"/>
          <w:szCs w:val="28"/>
        </w:rPr>
        <w:lastRenderedPageBreak/>
        <w:t>пунктов муниципального образования Грязновский</w:t>
      </w:r>
      <w:r w:rsidR="00BB6B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Тюменцевского района, утвержденного решением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 w:rsidR="00BB6B76">
        <w:rPr>
          <w:color w:val="000000"/>
          <w:sz w:val="28"/>
          <w:szCs w:val="28"/>
        </w:rPr>
        <w:t>брания депутатов №56 от 21.03.2014года.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муниципального контроля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Под предметом муниципального контроля понимается деятельность органов местного самоуправления, уполномоченных на организацию и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дение на территории муниципального образования проверок соблюдения юр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дическими лицами, индивидуальными предпринимателями и гражданами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зательных требований, установленных в отношении сохранности автомобил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дорог местного значения федеральными законами и законами Алтайского края, а также муниципальными правовыми актами (далее - обязательные треб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вания).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и обязанности должностных лиц при осуществлении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контроля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  Должностные лица</w:t>
      </w:r>
      <w:r w:rsidR="00873589">
        <w:rPr>
          <w:color w:val="000000"/>
          <w:sz w:val="28"/>
          <w:szCs w:val="28"/>
        </w:rPr>
        <w:t xml:space="preserve"> Администрации Грязновского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ляющиеся муниципальными инспекторами, в порядке, установленном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 Российской Федерации, имеют право: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1.5.1. запрашивать и получать на основании мотивированных письме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запросов от юридических лиц, индивидуальных предпринимателей и гра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дан информацию и документы, необходимые для проверки соблюдения обяз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тельных требований;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1.5.2. посещать организации и объекты в порядке, установленном закон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дательством Российской Федерации, при предъявлении служебного удостов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рения и копии </w:t>
      </w:r>
      <w:r w:rsidRPr="00EF4D90">
        <w:rPr>
          <w:iCs/>
          <w:color w:val="000000"/>
          <w:sz w:val="28"/>
          <w:szCs w:val="28"/>
        </w:rPr>
        <w:t>распоряжения</w:t>
      </w:r>
      <w:r w:rsidR="00873589" w:rsidRPr="00EF4D90">
        <w:rPr>
          <w:iCs/>
          <w:color w:val="000000"/>
          <w:sz w:val="28"/>
          <w:szCs w:val="28"/>
          <w:vertAlign w:val="superscript"/>
        </w:rPr>
        <w:t xml:space="preserve"> </w:t>
      </w:r>
      <w:r w:rsidR="00873589" w:rsidRPr="00EF4D90">
        <w:rPr>
          <w:iCs/>
          <w:color w:val="000000"/>
          <w:sz w:val="28"/>
          <w:szCs w:val="28"/>
        </w:rPr>
        <w:t>главы 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1.5.3. проводить визуальные обследования, а также исследования, исп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тания, экспертизы и другие мероприятия по контролю за сохранностью автом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бильных дорог, используемых лицами, в отношении которых осуществляется контроль;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1.5.4. составлять по результатам проверки акт и предоставлять его для 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накомления гражданам, юридическим лицам, индивидуальным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предпринимателям, в отношении которых проводилась проверка;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1.5.5. 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1.5.6. направлять в уполномоченные органы материалы, связанные с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рушениями обязательных требований, для решения вопросов о возбуждении дел об административных правонарушениях и о возбуждении уголовных дел по признакам преступлений;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1.5.7. осуществлять иные полномочия, предусмотренные действующим законодательством и муниципальными правовыми актами.</w:t>
      </w:r>
      <w:r>
        <w:rPr>
          <w:rFonts w:ascii="Arial" w:cs="Arial"/>
          <w:color w:val="000000"/>
          <w:sz w:val="28"/>
          <w:szCs w:val="28"/>
        </w:rPr>
        <w:t xml:space="preserve">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 Должностные </w:t>
      </w:r>
      <w:r w:rsidRPr="00EF4D90">
        <w:rPr>
          <w:color w:val="000000"/>
          <w:sz w:val="28"/>
          <w:szCs w:val="28"/>
        </w:rPr>
        <w:t xml:space="preserve">лица </w:t>
      </w:r>
      <w:r w:rsidR="00EF4D90" w:rsidRPr="00EF4D90">
        <w:rPr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проведении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верки обязаны: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1.6.1. своевременно и в полной мере исполнять предоставленные в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 с законодательством Российской Федерации полномочия по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преждению, выявлению и пресечению нарушений требований федеральных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конов, законов Алтайского края и муниципальных правовых актов в области использования автомобильных дорог местного значения;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1.6.2. соблюдать законодательство, муниципальные правовые акты, права и законные интересы граждан, юридических лиц, индивидуальных предприн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мателей, проверка которых проводится;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1.6.3. проводить проверку на основании </w:t>
      </w:r>
      <w:r w:rsidR="00EF4D90" w:rsidRPr="00EF4D90">
        <w:rPr>
          <w:iCs/>
          <w:color w:val="000000"/>
          <w:sz w:val="28"/>
          <w:szCs w:val="28"/>
        </w:rPr>
        <w:t xml:space="preserve">распоряжения 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руководителя </w:t>
      </w:r>
      <w:r w:rsidR="00EF4D90" w:rsidRPr="00EF4D90">
        <w:rPr>
          <w:iCs/>
          <w:color w:val="000000"/>
          <w:sz w:val="28"/>
          <w:szCs w:val="28"/>
        </w:rPr>
        <w:t>Администрации сельсовета</w:t>
      </w:r>
      <w:r w:rsidRPr="00EF4D90">
        <w:rPr>
          <w:iCs/>
          <w:color w:val="000000"/>
          <w:sz w:val="28"/>
          <w:szCs w:val="28"/>
        </w:rPr>
        <w:t xml:space="preserve"> </w:t>
      </w:r>
      <w:r w:rsidRPr="00EF4D90">
        <w:rPr>
          <w:color w:val="000000"/>
          <w:sz w:val="28"/>
          <w:szCs w:val="28"/>
        </w:rPr>
        <w:t>о проведении проверки в соответствии с ее назн</w:t>
      </w:r>
      <w:r w:rsidRPr="00EF4D90">
        <w:rPr>
          <w:color w:val="000000"/>
          <w:sz w:val="28"/>
          <w:szCs w:val="28"/>
        </w:rPr>
        <w:t>а</w:t>
      </w:r>
      <w:r w:rsidRPr="00EF4D90">
        <w:rPr>
          <w:color w:val="000000"/>
          <w:sz w:val="28"/>
          <w:szCs w:val="28"/>
        </w:rPr>
        <w:t>че</w:t>
      </w:r>
      <w:r>
        <w:rPr>
          <w:color w:val="000000"/>
          <w:sz w:val="28"/>
          <w:szCs w:val="28"/>
        </w:rPr>
        <w:t>нием;</w:t>
      </w:r>
      <w:r>
        <w:rPr>
          <w:rFonts w:ascii="Arial" w:cs="Arial"/>
          <w:color w:val="000000"/>
          <w:sz w:val="28"/>
          <w:szCs w:val="28"/>
        </w:rPr>
        <w:t xml:space="preserve">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1.6.4. проводить проверку только во время исполнения служебных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занностей, выездную проверку только при предъявлений служебных удостов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рений, копии </w:t>
      </w:r>
      <w:r>
        <w:rPr>
          <w:i/>
          <w:iCs/>
          <w:color w:val="000000"/>
          <w:sz w:val="28"/>
          <w:szCs w:val="28"/>
          <w:u w:val="single"/>
        </w:rPr>
        <w:t xml:space="preserve">распоряжения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руководителя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и, в случае, предусмотренном пунктом 3.15 настоящего Административного регл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мента, копии документа о согласовании проведения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1.6.5. не препятствовать гражданину, его уполномоченному 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лю, руководителю, иному должностному лицу или уполномоченному предст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вителю юридического лица, индивидуальному предпринимателю, его уполн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1.6.6. предоставлять гражданину, его уполномоченному представителю, руководителю, иному должностному лицу или уполномоченному представит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лю юридического лица, индивидуальному предпринимателю, его уполном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ченному представителю, присутствующим при проведении проверки,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мацию и документы, относящиеся к предмету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1.6.7. знакомить гражданина, его уполномоченного представителя, рук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водителя, иное должностное лицо или уполномоченного представителя юрид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ческого лица, индивидуального предпринимателя, его уполномоченного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ставителя с результатами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1.6.8. учитывать при определении мер, принимаемых по фактам выявле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нарушений, соответствие указанных мер тяжести нарушений, их потенц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альной опасности для жизни, здоровья людей, объектов культурного наследия (памятников истории и культуры) народов Российской Федерации, 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государства, для возникновения чрезвычайных ситуаций природного и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ногенного характера, а также не допускать необоснованное ограничение прав и законных интересов граждан, в том числе индивидуальных предпринимателей и юридических лиц;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1.6.9. доказывать обоснованность своих действий при их обжаловании гражданами, юридическими лицами, индивидуальными предпринимателями в порядке, установленном законодательством Российской Федерации;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1.6.10. соблюдать сроки проведения проверки, установленные Федерал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 «О защите прав юридических лиц и индивидуальных предприн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мателей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осуществлении государственного контроля (надзора) 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контроля»;</w:t>
      </w:r>
      <w:r>
        <w:rPr>
          <w:rFonts w:ascii="Arial" w:cs="Arial"/>
          <w:color w:val="000000"/>
          <w:sz w:val="28"/>
          <w:szCs w:val="28"/>
        </w:rPr>
        <w:t xml:space="preserve">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1.6.11. не требовать от граждан, юридического лица, индивидуального предпринимателя документы и иные сведения, представление которых не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дусмотрено законодательством Российской Федерации, Алтайского края,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ниципальными правовыми актами;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1.6.12. перед началом проведения выездной проверки по просьбе гражд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нина, его уполномоченного представителя, руководителя, иного должностного лица или уполномоченного представителя юридического лица, индивидуальн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го    предпринимателя,    его    уполномоченного    представителя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ознакомить их с положениями административного регламента (при его наличии),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 которым проводится проверка;</w:t>
      </w:r>
      <w:r>
        <w:rPr>
          <w:rFonts w:ascii="Arial" w:cs="Arial"/>
          <w:color w:val="000000"/>
          <w:sz w:val="28"/>
          <w:szCs w:val="28"/>
        </w:rPr>
        <w:t xml:space="preserve">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rFonts w:hAnsi="Arial"/>
          <w:color w:val="000000"/>
          <w:sz w:val="28"/>
          <w:szCs w:val="28"/>
        </w:rPr>
        <w:t xml:space="preserve">1.6.13. </w:t>
      </w:r>
      <w:r>
        <w:rPr>
          <w:color w:val="000000"/>
          <w:sz w:val="28"/>
          <w:szCs w:val="28"/>
        </w:rPr>
        <w:t xml:space="preserve">осуществлять запись о  проведенной проверке в журнале учета, проверок юридических лиц и индивидуальных предпринимателей.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 и обязанности лиц, в отношении которых осуществляются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</w:t>
      </w:r>
      <w:r>
        <w:rPr>
          <w:color w:val="000000"/>
          <w:sz w:val="28"/>
          <w:szCs w:val="28"/>
        </w:rPr>
        <w:t>мероприятия по контролю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 Руководитель, иное   должностное   лицо    или   уполномоченный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представитель юридического лица, индивидуальный предприниматель, его уполномоченный представитель, а также гражданин при проведении проверки имеют право: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1.7.1. непосредственно присутствовать при проведении проверки, давать объяснения по вопросам, относящимся к предмету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1.7.2. получать от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его должностных лиц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1.7.3.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</w:t>
      </w:r>
      <w:r w:rsidR="00EF4D90">
        <w:rPr>
          <w:i/>
          <w:iCs/>
          <w:color w:val="000000"/>
          <w:sz w:val="28"/>
          <w:szCs w:val="28"/>
          <w:u w:val="single"/>
        </w:rPr>
        <w:t>е</w:t>
      </w:r>
      <w:r w:rsidR="00EF4D90">
        <w:rPr>
          <w:i/>
          <w:iCs/>
          <w:color w:val="000000"/>
          <w:sz w:val="28"/>
          <w:szCs w:val="28"/>
          <w:u w:val="single"/>
        </w:rPr>
        <w:t>та</w:t>
      </w:r>
      <w:r>
        <w:rPr>
          <w:i/>
          <w:iCs/>
          <w:color w:val="000000"/>
          <w:sz w:val="28"/>
          <w:szCs w:val="28"/>
        </w:rPr>
        <w:t>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1.7.4. обжаловать действия (бездействие) должностных лиц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</w:t>
      </w:r>
      <w:r w:rsidR="00EF4D90">
        <w:rPr>
          <w:i/>
          <w:iCs/>
          <w:color w:val="000000"/>
          <w:sz w:val="28"/>
          <w:szCs w:val="28"/>
          <w:u w:val="single"/>
        </w:rPr>
        <w:t>а</w:t>
      </w:r>
      <w:r w:rsidR="00EF4D90">
        <w:rPr>
          <w:i/>
          <w:iCs/>
          <w:color w:val="000000"/>
          <w:sz w:val="28"/>
          <w:szCs w:val="28"/>
          <w:u w:val="single"/>
        </w:rPr>
        <w:t>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повлекшие за собой нарушение прав юридического лица,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дивидуального предпринимателя, гражданина при проведении проверки, в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министративном и (или) судебном    порядке    в    соответствии     с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 Российской Федерации;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1.7.5. привлекать Уполномоченного при Президенте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по защите прав предпринимателей либо Уполномоченного по защите прав предпринимателей в Алтайском крае к участию в проверке.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1.8. Вред, причиненный юридическим лицам, индивидуальным предпр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нимателям вследствие действий (бездействия) должностных лиц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</w:t>
      </w:r>
      <w:r w:rsidR="00EF4D90">
        <w:rPr>
          <w:i/>
          <w:iCs/>
          <w:color w:val="000000"/>
          <w:sz w:val="28"/>
          <w:szCs w:val="28"/>
          <w:u w:val="single"/>
        </w:rPr>
        <w:t>а</w:t>
      </w:r>
      <w:r w:rsidR="00EF4D90">
        <w:rPr>
          <w:i/>
          <w:iCs/>
          <w:color w:val="000000"/>
          <w:sz w:val="28"/>
          <w:szCs w:val="28"/>
          <w:u w:val="single"/>
        </w:rPr>
        <w:t>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признанных в установленном законодательством Российской Федерации порядке неправомерными, подлежит возмещению, включая уп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щенную выгоду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(неполученный доход), за счет средств соответствующих бюджетов в соответствии с гражданским законодательством.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1.9. При проведении проверок граждане обязаны присутствовать, юрид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ческие лица обязаны обеспечить присутствие руководителей, иных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лиц или уполномоченных представителей, индивидуальные предприним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1.10. Юридические лица, их руководители, иные должностные лица или уполномоченные представители, индивидуальные предприниматели, их 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мочные представители, граждане необоснованно препятствующие проведению   проверок,   уклоняющиеся   от   проведения   проверок   и  (или)   не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щие в установленный срок предписаний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  </w:t>
      </w:r>
      <w:r>
        <w:rPr>
          <w:color w:val="000000"/>
          <w:sz w:val="28"/>
          <w:szCs w:val="28"/>
        </w:rPr>
        <w:t>его   должностных   лиц   об   устранении   выявленных нарушений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обязательных, </w:t>
      </w:r>
      <w:r>
        <w:rPr>
          <w:color w:val="000000"/>
          <w:sz w:val="28"/>
          <w:szCs w:val="28"/>
        </w:rPr>
        <w:lastRenderedPageBreak/>
        <w:t>требований, несут ответственность в соответствии с законодательством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Результаты исполнения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1.11. Результатом исполнения муниципальной функции является: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составление акта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выдача предписания о прекращении нарушений обязательных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об устранении выявленных нарушений, о проведении мероприятий по обеспечению соблюдения обязательных требований.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Порядок исполнения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информирования об исполнении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Местонахождение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Грязновского 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его почтовый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</w:t>
      </w:r>
      <w:r w:rsidR="00EF4D90">
        <w:rPr>
          <w:color w:val="000000"/>
          <w:sz w:val="28"/>
          <w:szCs w:val="28"/>
        </w:rPr>
        <w:t>: 658586, Алтайский край, Тюменцевский район, село Грязново ул. Центральная, д.18</w:t>
      </w:r>
    </w:p>
    <w:p w:rsidR="00E429A0" w:rsidRDefault="00E429A0" w:rsidP="00E429A0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работы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Грязновского сельсовета</w:t>
      </w:r>
      <w:r>
        <w:rPr>
          <w:i/>
          <w:iCs/>
          <w:color w:val="000000"/>
          <w:sz w:val="28"/>
          <w:szCs w:val="28"/>
        </w:rPr>
        <w:t>:</w:t>
      </w:r>
      <w:r w:rsidR="00EF4D90">
        <w:rPr>
          <w:i/>
          <w:iCs/>
          <w:color w:val="000000"/>
          <w:sz w:val="28"/>
          <w:szCs w:val="28"/>
        </w:rPr>
        <w:t xml:space="preserve"> Начало раб</w:t>
      </w:r>
      <w:r w:rsidR="00EF4D90">
        <w:rPr>
          <w:i/>
          <w:iCs/>
          <w:color w:val="000000"/>
          <w:sz w:val="28"/>
          <w:szCs w:val="28"/>
        </w:rPr>
        <w:t>о</w:t>
      </w:r>
      <w:r w:rsidR="00EF4D90">
        <w:rPr>
          <w:i/>
          <w:iCs/>
          <w:color w:val="000000"/>
          <w:sz w:val="28"/>
          <w:szCs w:val="28"/>
        </w:rPr>
        <w:t>ты:с 8.30 часов, окончание работы: в 16.30 часов.</w:t>
      </w:r>
    </w:p>
    <w:p w:rsidR="00EF4D90" w:rsidRPr="00493B68" w:rsidRDefault="00E429A0" w:rsidP="00EF4D9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  официального   сайта  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Грязновского сельсовета</w:t>
      </w:r>
      <w:r>
        <w:rPr>
          <w:i/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   сети Интернет:</w:t>
      </w:r>
      <w:r w:rsidR="00EF4D90">
        <w:rPr>
          <w:color w:val="000000"/>
          <w:sz w:val="28"/>
          <w:szCs w:val="28"/>
        </w:rPr>
        <w:t xml:space="preserve"> </w:t>
      </w:r>
      <w:hyperlink r:id="rId9" w:history="1">
        <w:r w:rsidR="00EF4D90" w:rsidRPr="00493B68">
          <w:rPr>
            <w:rStyle w:val="af2"/>
            <w:sz w:val="28"/>
            <w:szCs w:val="28"/>
            <w:u w:val="none"/>
          </w:rPr>
          <w:t>http://</w:t>
        </w:r>
        <w:r w:rsidR="00EF4D90" w:rsidRPr="00493B68">
          <w:rPr>
            <w:rStyle w:val="af2"/>
            <w:sz w:val="28"/>
            <w:szCs w:val="28"/>
            <w:u w:val="none"/>
            <w:lang w:val="en-US"/>
          </w:rPr>
          <w:t>ss</w:t>
        </w:r>
        <w:r w:rsidR="00EF4D90" w:rsidRPr="00493B68">
          <w:rPr>
            <w:rStyle w:val="af2"/>
            <w:sz w:val="28"/>
            <w:szCs w:val="28"/>
            <w:u w:val="none"/>
          </w:rPr>
          <w:t>gryznovo.ucoz.ru/</w:t>
        </w:r>
      </w:hyperlink>
    </w:p>
    <w:p w:rsidR="00E429A0" w:rsidRDefault="00E429A0" w:rsidP="00493B6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Места нахождения и телефоны должностных лиц, предоставляющих консультации и непосредственно исполняющ</w:t>
      </w:r>
      <w:r w:rsidR="00493B68">
        <w:rPr>
          <w:color w:val="000000"/>
          <w:sz w:val="28"/>
          <w:szCs w:val="28"/>
        </w:rPr>
        <w:t>их муниципальную функцию: и</w:t>
      </w:r>
      <w:r w:rsidR="00493B68">
        <w:rPr>
          <w:color w:val="000000"/>
          <w:sz w:val="28"/>
          <w:szCs w:val="28"/>
        </w:rPr>
        <w:t>н</w:t>
      </w:r>
      <w:r w:rsidR="00493B68">
        <w:rPr>
          <w:color w:val="000000"/>
          <w:sz w:val="28"/>
          <w:szCs w:val="28"/>
        </w:rPr>
        <w:t>спектор администрации Руппель Светлана Рафкатовна, тел.: 8-385-88-29743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 Сведения о местах н</w:t>
      </w:r>
      <w:r w:rsidR="00493B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хождения, контактных телефонах (телефонах для справок), адресах электронной почты специалистов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</w:t>
      </w:r>
      <w:r w:rsidR="00EF4D90">
        <w:rPr>
          <w:i/>
          <w:iCs/>
          <w:color w:val="000000"/>
          <w:sz w:val="28"/>
          <w:szCs w:val="28"/>
          <w:u w:val="single"/>
        </w:rPr>
        <w:t>о</w:t>
      </w:r>
      <w:r w:rsidR="00EF4D90">
        <w:rPr>
          <w:i/>
          <w:iCs/>
          <w:color w:val="000000"/>
          <w:sz w:val="28"/>
          <w:szCs w:val="28"/>
          <w:u w:val="single"/>
        </w:rPr>
        <w:t>вета</w:t>
      </w:r>
      <w:r w:rsidR="00EE0594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исполняющих муниципальную функцию, размещаются на информацио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</w:t>
      </w:r>
      <w:r w:rsidR="00EE0594">
        <w:rPr>
          <w:color w:val="000000"/>
          <w:sz w:val="28"/>
          <w:szCs w:val="28"/>
        </w:rPr>
        <w:t xml:space="preserve"> стендах в здании администрации</w:t>
      </w:r>
      <w:r>
        <w:rPr>
          <w:color w:val="000000"/>
          <w:sz w:val="28"/>
          <w:szCs w:val="28"/>
        </w:rPr>
        <w:t xml:space="preserve">      сельсовета.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информационных стендах размещается следующая информация: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извлечения  из законодательных и  иных нормативных правовых актов, содержащих нормы, регулирующие деятельность по исполнению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функции;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текст настоящего Административного регламента с приложением;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месторасположение, график (режим) работы, номера телефонов, адреса сайтов и электронной почты органов, в которых заявители могут получить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обходимую информацию;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 сроках исполнения муниципальной, функции в целом и сроков выполнения отдельных административных процедур;,.,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информирования о ходе исполнения муниципальной функции;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порядок обжалования решений, действий или бездействия должностных лиц, осуществляющих муниципальную функцию.</w:t>
      </w:r>
      <w:r>
        <w:rPr>
          <w:rFonts w:ascii="Arial" w:cs="Arial"/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vertAlign w:val="subscript"/>
          <w:lang w:val="en-US"/>
        </w:rPr>
        <w:t>t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 невозможности специалиста, принявшего звонок, самостоятел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 ответить на поставленные вопросы обратившемуся гражданину должен быть </w:t>
      </w:r>
      <w:r>
        <w:rPr>
          <w:color w:val="000000"/>
          <w:sz w:val="28"/>
          <w:szCs w:val="28"/>
        </w:rPr>
        <w:lastRenderedPageBreak/>
        <w:t>сообщен телефонный номер, по которому можно получить необходимую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формацию.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 Информирование о ходе исполнения муниципальной функции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 специалистами: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при личном контакте с участниками муниципальной функции, посре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ством телефонной связи немедленно;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посредством почтовой и электронной почты в течение 15 дней с моме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 регистрации запроса о ходе исполнения муниципальной функции.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при исполнении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Срок проведения проверки не может превышать двадцать рабочих дней.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отношении одного субъекта малого предпринимательства общий срок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проводящих выездную плановую проверку, срок проведения выездной плановой проверки может быть продлен </w:t>
      </w:r>
      <w:r w:rsidR="00EE0594">
        <w:rPr>
          <w:i/>
          <w:iCs/>
          <w:color w:val="000000"/>
          <w:sz w:val="28"/>
          <w:szCs w:val="28"/>
          <w:u w:val="single"/>
        </w:rPr>
        <w:t>главой а</w:t>
      </w:r>
      <w:r w:rsidR="00EE0594">
        <w:rPr>
          <w:i/>
          <w:iCs/>
          <w:color w:val="000000"/>
          <w:sz w:val="28"/>
          <w:szCs w:val="28"/>
          <w:u w:val="single"/>
        </w:rPr>
        <w:t>д</w:t>
      </w:r>
      <w:r w:rsidR="00EE0594">
        <w:rPr>
          <w:i/>
          <w:iCs/>
          <w:color w:val="000000"/>
          <w:sz w:val="28"/>
          <w:szCs w:val="28"/>
          <w:u w:val="single"/>
        </w:rPr>
        <w:t xml:space="preserve">министрации 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 w:rsidR="00EF4D90">
        <w:rPr>
          <w:i/>
          <w:iCs/>
          <w:color w:val="000000"/>
          <w:sz w:val="28"/>
          <w:szCs w:val="28"/>
          <w:u w:val="single"/>
        </w:rPr>
        <w:t xml:space="preserve">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но не более чем на двадцать рабочих дней, в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шении малых предприятий, микропредприятий не более чем на пятнадцать ч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Оформление результатов проверки осуществляется непосредственно после проведения проверки.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  Проверка исполнения предписани</w:t>
      </w:r>
      <w:r w:rsidR="00EE0594">
        <w:rPr>
          <w:color w:val="000000"/>
          <w:sz w:val="28"/>
          <w:szCs w:val="28"/>
        </w:rPr>
        <w:t>я проводится в течение 20</w:t>
      </w:r>
      <w:r>
        <w:rPr>
          <w:color w:val="000000"/>
          <w:sz w:val="28"/>
          <w:szCs w:val="28"/>
        </w:rPr>
        <w:t xml:space="preserve"> дней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сле истечения срока на устранение нарушений.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 Административные процедуры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Исполнение муниципальной функции включает в себя следующие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нистративные процедуры: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формирование плана проверок;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проведение плановых и внеплановых проверок;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проведение документарных и выездных проверок;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организация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оформление результатов проверок;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контроль за исполнением предписаний.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плана проверок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План проверок юридических лиц, индивидуальных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лей на год (далее - План) формируется должностными лицами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E0594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План утверждается главой </w:t>
      </w:r>
      <w:r w:rsidR="00E429A0">
        <w:rPr>
          <w:color w:val="000000"/>
          <w:sz w:val="28"/>
          <w:szCs w:val="28"/>
        </w:rPr>
        <w:t xml:space="preserve">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 w:rsidR="00E429A0">
        <w:rPr>
          <w:i/>
          <w:iCs/>
          <w:color w:val="000000"/>
          <w:sz w:val="28"/>
          <w:szCs w:val="28"/>
        </w:rPr>
        <w:t xml:space="preserve"> </w:t>
      </w:r>
      <w:r w:rsidR="00E429A0">
        <w:rPr>
          <w:color w:val="000000"/>
          <w:sz w:val="28"/>
          <w:szCs w:val="28"/>
        </w:rPr>
        <w:t>до 1 ноября т</w:t>
      </w:r>
      <w:r w:rsidR="00E429A0">
        <w:rPr>
          <w:color w:val="000000"/>
          <w:sz w:val="28"/>
          <w:szCs w:val="28"/>
        </w:rPr>
        <w:t>е</w:t>
      </w:r>
      <w:r w:rsidR="00E429A0">
        <w:rPr>
          <w:color w:val="000000"/>
          <w:sz w:val="28"/>
          <w:szCs w:val="28"/>
        </w:rPr>
        <w:t>кущего года.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Ответственным за выполнением данной административной процедуры является </w:t>
      </w:r>
      <w:r w:rsidR="00EE0594">
        <w:rPr>
          <w:i/>
          <w:iCs/>
          <w:color w:val="000000"/>
          <w:sz w:val="28"/>
          <w:szCs w:val="28"/>
          <w:u w:val="single"/>
        </w:rPr>
        <w:t>инспектор администрации сельсовета.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3.2. 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 государственной регистрации юридического лица, индивидуального предпринимателя;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окончания проведения последней плановой проверки юридического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ца, индивидуального предпринимателя.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3.3.1. наименования юридических лиц (их филиалов, представительств, обосо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ленных структурных подразделений), фамилии, имена, отчества индивидуал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предпринимателей, деятельность которых подлежит плановым проверкам, места нахождения юридических лиц (их филиалов, представительств, обосо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ленных структурных подразделений) или места жительства индивидуальных предпринимателей и места фактического осуществления ими своей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3.3.2. цель и основание проведения каждой плановой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3.3.3. дата начала и сроки проведения каждой плановой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3.3.4. наименование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осуществляющего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кретную плановую проверку. При проведении плановой проверки </w:t>
      </w:r>
      <w:r>
        <w:rPr>
          <w:i/>
          <w:iCs/>
          <w:color w:val="000000"/>
          <w:sz w:val="28"/>
          <w:szCs w:val="28"/>
          <w:u w:val="single"/>
        </w:rPr>
        <w:t>органом м</w:t>
      </w:r>
      <w:r>
        <w:rPr>
          <w:i/>
          <w:iCs/>
          <w:color w:val="000000"/>
          <w:sz w:val="28"/>
          <w:szCs w:val="28"/>
          <w:u w:val="single"/>
        </w:rPr>
        <w:t>у</w:t>
      </w:r>
      <w:r>
        <w:rPr>
          <w:i/>
          <w:iCs/>
          <w:color w:val="000000"/>
          <w:sz w:val="28"/>
          <w:szCs w:val="28"/>
          <w:u w:val="single"/>
        </w:rPr>
        <w:t>ниципального контроля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совместно с органами государственного контроля (на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зора) указываются наименования всех «участвующих в такой проверке органов.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В срок до 1 сентября года, предшествующего году проведения план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вых проверок, </w:t>
      </w:r>
      <w:r w:rsidR="001F3004">
        <w:rPr>
          <w:i/>
          <w:iCs/>
          <w:color w:val="000000"/>
          <w:sz w:val="28"/>
          <w:szCs w:val="28"/>
          <w:u w:val="single"/>
        </w:rPr>
        <w:t xml:space="preserve">администрация сельсовета </w:t>
      </w:r>
      <w:r>
        <w:rPr>
          <w:color w:val="000000"/>
          <w:sz w:val="28"/>
          <w:szCs w:val="28"/>
        </w:rPr>
        <w:t>направляет проект ежегодного плана проведения проверок по муниципальному контролю в прокуратуру Тюменце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района Алтайского края.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 до 1 ноября года, предшествующего году проведения плановых проверок   по   муниципальному   контролю,   </w:t>
      </w:r>
      <w:r w:rsidR="001F3004">
        <w:rPr>
          <w:i/>
          <w:iCs/>
          <w:color w:val="000000"/>
          <w:sz w:val="28"/>
          <w:szCs w:val="28"/>
          <w:u w:val="single"/>
        </w:rPr>
        <w:t xml:space="preserve">администрация сельсовета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правляет в прокуратуру Тюменцевского района Алтайского края утвержденный ежегодный план проведения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плановых проверок.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выполнения данного административного действия является утверждение Плана.</w:t>
      </w:r>
      <w:r>
        <w:rPr>
          <w:rFonts w:ascii="Arial" w:cs="Arial"/>
          <w:color w:val="000000"/>
          <w:sz w:val="28"/>
          <w:szCs w:val="28"/>
        </w:rPr>
        <w:t xml:space="preserve">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Критерием принятия решения об утверждении Плана является его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ветствие действующему законодательству.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 Утвержденный План доводится до сведения заинтересованных лиц посредством его размещения на сайте муниципального образования Грязно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</w:t>
      </w:r>
      <w:r w:rsidR="001F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Тюменцевского района в сети Интернет.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3.6.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Плановые проверки в отношении граждан проводятся на основании разрабатываемых органом муниципального контроля ежегодных планов.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3.7. Результатом   выполнения   административной   процедуры   является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размещение утвержденного Плана на сайте муниципального образования Гря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новский</w:t>
      </w:r>
      <w:r w:rsidR="001F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 Тюменцевского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сети Интернет.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плановых и внеплановых проверок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Основанием для проведения плановой проверки по муниципальному контролю является План.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3.9. Предметом плановой проверки является соблюдение юридическими лицами, индивидуальными предпринимателями обязательных требований по использованию и сохранности автомобильных дорог местного значения в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lastRenderedPageBreak/>
        <w:t>ницах населенных пунктов муниципального образования Грязновский</w:t>
      </w:r>
      <w:r w:rsidR="001F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вет Тюменцевского района.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3.10. Плановые проверки проводятся не чаще чем один раз в три года.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3.11. О проведении плановой проверки юридическое лицо, индивидуал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ный предприниматель уведомляются </w:t>
      </w:r>
      <w:r w:rsidR="001F3004">
        <w:rPr>
          <w:i/>
          <w:iCs/>
          <w:color w:val="000000"/>
          <w:sz w:val="28"/>
          <w:szCs w:val="28"/>
          <w:u w:val="single"/>
        </w:rPr>
        <w:t>администрацией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чем в течение трех рабочих дней до начала ее проведения посредством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ления копии </w:t>
      </w:r>
      <w:r>
        <w:rPr>
          <w:i/>
          <w:iCs/>
          <w:color w:val="000000"/>
          <w:sz w:val="28"/>
          <w:szCs w:val="28"/>
          <w:u w:val="single"/>
        </w:rPr>
        <w:t>распоряжения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руководителя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  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чале   проведения   плановой   проверки   заказным   почтовым отправлением с уведомлением о вручении или иным доступным способом.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3.12. Основаниями для проведения внеплановой проверки юридических лиц, индивидуальных предпринимателей является: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3.12.1. Истечение срока исполнения юридическим лицом, индивидуал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ным предпринимателем ранее выданного предписания об устранении выявле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ного нарушения обязательных требований;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3.12.2. Поступление в </w:t>
      </w:r>
      <w:r w:rsidR="001F3004">
        <w:rPr>
          <w:i/>
          <w:iCs/>
          <w:color w:val="000000"/>
          <w:sz w:val="28"/>
          <w:szCs w:val="28"/>
        </w:rPr>
        <w:t>администрацию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обращений и заявл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граждан, в том числе индивидуальных предпринимателей, юридических лиц, информации от органов государственной власти, органов местного сам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управления, из средств массовой информации о следующих фактах: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дия (памятникам истории и культуры) народов Российской Федерации, без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пасности государства, а также угрозы чрезвычайных ситуаций природного и техногенного характера;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причинение вреда жизни, здоровью граждан, вреда животным,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ниям, окружающей среде, объектам культурного наследия (памятникам ист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и культуры) народов Российской Федерации, безопасности Государства, а также возникновение чрезвычайных ситуаций природного и техногенного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рактера;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нарушение прав потребителей (в случае обращения граждан, права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торых нарушены);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3.12.3. требование прокурора о проведении внеплановой проверки в 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ках надзора за исполнением законов по поступившим в органы прокуратуры материалам и обращениям.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3.13. Обращения: и заявления, не позволяющие установить лицо,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тившееся в </w:t>
      </w:r>
      <w:r w:rsidR="001F3004">
        <w:rPr>
          <w:i/>
          <w:iCs/>
          <w:color w:val="000000"/>
          <w:sz w:val="28"/>
          <w:szCs w:val="28"/>
          <w:u w:val="single"/>
        </w:rPr>
        <w:t>администрацию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обращения и заявления, не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держащие сведений о фактах, указанных в пункте 3.12 настоящего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ративного регламента, не могут служить основанием для проведения внеплан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вой проверки.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3.14. Предметом внеплановой проверки является соблюдение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скими лицами, индивидуальными предпринимателями обязательных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 по использованию и сохранности автомобильных дорог местного значения   в   границах   населенных   пунктов   муниципального   образования Грязно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ский</w:t>
      </w:r>
      <w:r w:rsidR="001F3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 Тюменцевского района, выполнение предписаний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</w:t>
      </w:r>
      <w:r w:rsidR="00EF4D90">
        <w:rPr>
          <w:i/>
          <w:iCs/>
          <w:color w:val="000000"/>
          <w:sz w:val="28"/>
          <w:szCs w:val="28"/>
          <w:u w:val="single"/>
        </w:rPr>
        <w:t>а</w:t>
      </w:r>
      <w:r w:rsidR="00EF4D90">
        <w:rPr>
          <w:i/>
          <w:iCs/>
          <w:color w:val="000000"/>
          <w:sz w:val="28"/>
          <w:szCs w:val="28"/>
          <w:u w:val="single"/>
        </w:rPr>
        <w:t>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проведение мероприятий по предотвращению причинения вр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3.15. Внеплановая выездная проверка юридических лиц, индивидуальных предпринимателей может быть проведена по основаниям, указанным в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пунктах «а» и «б» пункта 3.12.2 настоящего Административного регламента, </w:t>
      </w:r>
      <w:r w:rsidR="001F3004">
        <w:rPr>
          <w:i/>
          <w:iCs/>
          <w:color w:val="000000"/>
          <w:sz w:val="28"/>
          <w:szCs w:val="28"/>
          <w:u w:val="single"/>
        </w:rPr>
        <w:t>администрация сельсовета</w:t>
      </w:r>
      <w:r>
        <w:rPr>
          <w:i/>
          <w:iCs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после    согласования    с    прокуратурой Тюме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цевского района Алтайского края.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Если основанием для проведения внеплановой выездной проверки является причинение вреда жизни, здоровью граждан, вреда животным, раст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ниям, окружающей среде, объектам культурного наследия (памятникам ист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рии и культуры) народов Российской Федерации, безопасности государства, а также возникновение чрезвычайных ситуаций природного и техногенного х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рактера, обнаружение нарушений обязательных требований, в момент сове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шения таких нарушений в связи с необходимостью принятия неотложных мер</w:t>
      </w:r>
      <w:r w:rsidR="001F3004">
        <w:rPr>
          <w:color w:val="000000"/>
          <w:sz w:val="28"/>
          <w:szCs w:val="28"/>
        </w:rPr>
        <w:t xml:space="preserve"> администрация сельсовета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вправе приступить к проведению внеплановой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ездной проверки незамедлительно с извещением прокуратуры о проведении мероприятий по контролю посредством направления документов, предусмо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ренных частями 6 и 7 статьи 10 Федерального закона «О защите прав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лиц и индивидуальных предпринимателей при осуществлении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венного контроля (надзора) и муниципального контроля», в прокуратуру Т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менцевского района Алтайского края в течение двадцати четырех часов.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3.17. По результатам проверки юридических лиц и индивидуальных предпринимателей уполномоченные должностные лица составляют акт в двух экземплярах по форме, установленной приказом Минэкономразвития РФ от 30.04.2009 №141.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3.18. Внеплановые проверки в отношении граждан проводятся по истеч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срока исполнения ранее выданного предписания об устранении выявленн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нарушения обязательных требований, а также на основании поступивших обращений и заявлений, в которых указывается на нарушение гражданином обязательных требований.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документарных и выездных проверок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3.19. Предметом документарной проверки являются сведения, содерж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требований, исполнением предписаний </w:t>
      </w:r>
      <w:r w:rsidR="00EF4D90">
        <w:rPr>
          <w:i/>
          <w:iCs/>
          <w:color w:val="000000"/>
          <w:sz w:val="28"/>
          <w:szCs w:val="28"/>
        </w:rPr>
        <w:t>Адм</w:t>
      </w:r>
      <w:r w:rsidR="00EF4D90">
        <w:rPr>
          <w:i/>
          <w:iCs/>
          <w:color w:val="000000"/>
          <w:sz w:val="28"/>
          <w:szCs w:val="28"/>
        </w:rPr>
        <w:t>и</w:t>
      </w:r>
      <w:r w:rsidR="00EF4D90">
        <w:rPr>
          <w:i/>
          <w:iCs/>
          <w:color w:val="000000"/>
          <w:sz w:val="28"/>
          <w:szCs w:val="28"/>
        </w:rPr>
        <w:t>нистрации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3.20. Организация документарной проверки (как плановой, так и внепл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новой) осуществляется в порядке, установленном статьей 14 Федерального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и проводится по месту нахождения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  <w:u w:val="single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3.21. В процессе проведения документарной проверки должностными 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цами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первую очередь рассматриваются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ты юридического лица, индивидуального предпринимателя, имеющиеся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поряжении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том числе акты предыдущих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рок и иные документы о результатах осуществленных в отношении этих юр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дического лица, индивидуального предпринимателя муниципального контроля.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3.22. В случае, если достоверность сведений, содержащихся в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тах, имеющихся в распоряжении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вызывает обо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нованные сомнения либо эти сведения не позволяют оценить исполнение юр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дическим лицом, индивидуальным предпринимателем обязательных требов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ний </w:t>
      </w:r>
      <w:r w:rsidR="001F3004">
        <w:rPr>
          <w:i/>
          <w:iCs/>
          <w:color w:val="000000"/>
          <w:sz w:val="28"/>
          <w:szCs w:val="28"/>
          <w:u w:val="single"/>
        </w:rPr>
        <w:t xml:space="preserve">администрация сельсовета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тарной проверки документы. К запросу прилагается заверенная печатью копия распоряжения или приказа руководителя, заместителя руководителя </w:t>
      </w:r>
      <w:r w:rsidR="00EF4D90">
        <w:rPr>
          <w:i/>
          <w:iCs/>
          <w:color w:val="000000"/>
          <w:sz w:val="28"/>
          <w:szCs w:val="28"/>
        </w:rPr>
        <w:t>Админ</w:t>
      </w:r>
      <w:r w:rsidR="00EF4D90">
        <w:rPr>
          <w:i/>
          <w:iCs/>
          <w:color w:val="000000"/>
          <w:sz w:val="28"/>
          <w:szCs w:val="28"/>
        </w:rPr>
        <w:t>и</w:t>
      </w:r>
      <w:r w:rsidR="00EF4D90">
        <w:rPr>
          <w:i/>
          <w:iCs/>
          <w:color w:val="000000"/>
          <w:sz w:val="28"/>
          <w:szCs w:val="28"/>
        </w:rPr>
        <w:t>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проведений проверки либо его заместителя о проведении документарной проверки.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3.23. В течение десяти рабочих дней со дня получения мотивированного запроса юридическое лицо, индивидуальный предприниматель обязаны напр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вить в </w:t>
      </w:r>
      <w:r w:rsidR="001F3004">
        <w:rPr>
          <w:i/>
          <w:iCs/>
          <w:color w:val="000000"/>
          <w:sz w:val="28"/>
          <w:szCs w:val="28"/>
          <w:u w:val="single"/>
        </w:rPr>
        <w:t>администрацию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указанные в запросе документы.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3.24. Предметом выездной проверки являются содержащиеся в докуме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мещений, оборудования, подобных объектов, транспортных средств, произв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димые и реализуемые юридическим лицом, индивидуальным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лем товары (выполняемая работа, предоставляемые услуги) и принимаемые ими меры по исполнению обязательных требований.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3.25. Выездная проверка (как плановая, так и внеплановая) проводится по месту нахождения юридического, лица, месту осуществления деятельности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дивидуального предпринимателя и (или) по месту фактического осуществления их деятельности.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3.26. Выездная проверка проводится в случае, если при документарной проверке не представляется возможным: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 удостовериться в полноте и достоверности сведений, содержащихся в имеющихся в распоряжении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документах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лица, индивидуального предпринимателя;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оценить соответствие деятельности юридического лица, индивидуал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предпринимателя обязательным требованиям без проведения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вующего мероприятия по контролю.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3.27. Выездная проверка начинается с предъявления служебного удост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верения должностными лицами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обязательного 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накомления руководителя или иного должностного лица юридического лица, индивидуального предпринимателя, его уполномоченного представителя с </w:t>
      </w:r>
      <w:r>
        <w:rPr>
          <w:i/>
          <w:iCs/>
          <w:color w:val="000000"/>
          <w:sz w:val="28"/>
          <w:szCs w:val="28"/>
          <w:u w:val="single"/>
        </w:rPr>
        <w:t>ра</w:t>
      </w:r>
      <w:r>
        <w:rPr>
          <w:i/>
          <w:iCs/>
          <w:color w:val="000000"/>
          <w:sz w:val="28"/>
          <w:szCs w:val="28"/>
          <w:u w:val="single"/>
        </w:rPr>
        <w:t>с</w:t>
      </w:r>
      <w:r w:rsidR="00BC07DD">
        <w:rPr>
          <w:i/>
          <w:iCs/>
          <w:color w:val="000000"/>
          <w:sz w:val="28"/>
          <w:szCs w:val="28"/>
          <w:u w:val="single"/>
        </w:rPr>
        <w:t xml:space="preserve">поряжением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руководителя, заместителя руководителя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</w:t>
      </w:r>
      <w:r w:rsidR="00EF4D90">
        <w:rPr>
          <w:i/>
          <w:iCs/>
          <w:color w:val="000000"/>
          <w:sz w:val="28"/>
          <w:szCs w:val="28"/>
          <w:u w:val="single"/>
        </w:rPr>
        <w:t>о</w:t>
      </w:r>
      <w:r w:rsidR="00EF4D90">
        <w:rPr>
          <w:i/>
          <w:iCs/>
          <w:color w:val="000000"/>
          <w:sz w:val="28"/>
          <w:szCs w:val="28"/>
          <w:u w:val="single"/>
        </w:rPr>
        <w:t>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назначении выездной проверки и с полномочиями проводящих выез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ную проверку лиц, а также с целями, задачами, основаниями проведения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ездной проверки, видами и объемом мероприятий по контролю, составом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пертов, представителями экспертных организаций, привлекаемых к выездной проверке, со сроками и с условиями ее проведения.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3.28. Результатом выполнения данной административной процедуры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составление акта проверки по форме, установленной приказом Минэк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номразвития РФ от 30.04.2009 №141.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BC07DD" w:rsidRDefault="00BC07DD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Организация проверки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3.29. Проверка проводится на основании </w:t>
      </w:r>
      <w:r>
        <w:rPr>
          <w:i/>
          <w:iCs/>
          <w:color w:val="000000"/>
          <w:sz w:val="28"/>
          <w:szCs w:val="28"/>
          <w:u w:val="single"/>
        </w:rPr>
        <w:t xml:space="preserve">распоряжения </w:t>
      </w:r>
      <w:r>
        <w:rPr>
          <w:i/>
          <w:iCs/>
          <w:color w:val="000000"/>
          <w:sz w:val="28"/>
          <w:szCs w:val="28"/>
        </w:rPr>
        <w:t xml:space="preserve"> </w:t>
      </w:r>
      <w:r w:rsidR="00BC07DD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 </w:t>
      </w:r>
      <w:r w:rsidR="00EF4D90">
        <w:rPr>
          <w:i/>
          <w:iCs/>
          <w:color w:val="000000"/>
          <w:sz w:val="28"/>
          <w:szCs w:val="28"/>
          <w:u w:val="single"/>
        </w:rPr>
        <w:t>Админ</w:t>
      </w:r>
      <w:r w:rsidR="00EF4D90">
        <w:rPr>
          <w:i/>
          <w:iCs/>
          <w:color w:val="000000"/>
          <w:sz w:val="28"/>
          <w:szCs w:val="28"/>
          <w:u w:val="single"/>
        </w:rPr>
        <w:t>и</w:t>
      </w:r>
      <w:r w:rsidR="00EF4D90">
        <w:rPr>
          <w:i/>
          <w:iCs/>
          <w:color w:val="000000"/>
          <w:sz w:val="28"/>
          <w:szCs w:val="28"/>
          <w:u w:val="single"/>
        </w:rPr>
        <w:t>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форма которого утверждена приказом Минэкономразвития РФ от 30.04.2009 №141.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Проверка может проводиться только должностным лицом или должнос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ными лицами, которые указаны в </w:t>
      </w:r>
      <w:r>
        <w:rPr>
          <w:i/>
          <w:iCs/>
          <w:color w:val="000000"/>
          <w:sz w:val="28"/>
          <w:szCs w:val="28"/>
          <w:u w:val="single"/>
        </w:rPr>
        <w:t>распоряжен</w:t>
      </w:r>
      <w:r w:rsidR="00BC07DD">
        <w:rPr>
          <w:i/>
          <w:iCs/>
          <w:color w:val="000000"/>
          <w:sz w:val="28"/>
          <w:szCs w:val="28"/>
          <w:u w:val="single"/>
        </w:rPr>
        <w:t xml:space="preserve">ии </w:t>
      </w:r>
      <w:r>
        <w:rPr>
          <w:i/>
          <w:iCs/>
          <w:color w:val="000000"/>
          <w:sz w:val="28"/>
          <w:szCs w:val="28"/>
        </w:rPr>
        <w:t xml:space="preserve"> </w:t>
      </w:r>
      <w:r w:rsidR="00BC07DD">
        <w:rPr>
          <w:color w:val="000000"/>
          <w:sz w:val="28"/>
          <w:szCs w:val="28"/>
        </w:rPr>
        <w:t xml:space="preserve">главы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</w:t>
      </w:r>
      <w:r w:rsidR="00EF4D90">
        <w:rPr>
          <w:i/>
          <w:iCs/>
          <w:color w:val="000000"/>
          <w:sz w:val="28"/>
          <w:szCs w:val="28"/>
          <w:u w:val="single"/>
        </w:rPr>
        <w:t>о</w:t>
      </w:r>
      <w:r w:rsidR="00EF4D90">
        <w:rPr>
          <w:i/>
          <w:iCs/>
          <w:color w:val="000000"/>
          <w:sz w:val="28"/>
          <w:szCs w:val="28"/>
          <w:u w:val="single"/>
        </w:rPr>
        <w:t>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i/>
          <w:iCs/>
          <w:color w:val="000000"/>
          <w:sz w:val="28"/>
          <w:szCs w:val="28"/>
          <w:u w:val="single"/>
        </w:rPr>
        <w:t>распоряжении</w:t>
      </w:r>
      <w:r w:rsidR="00EF4332"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 </w:t>
      </w:r>
      <w:r w:rsidR="00EF4332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указываются: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наименование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>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фамилии, имена, отчества, должности должностного лица или должн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  <w:r>
        <w:rPr>
          <w:rFonts w:ascii="Arial" w:cs="Arial"/>
          <w:color w:val="000000"/>
          <w:sz w:val="28"/>
          <w:szCs w:val="28"/>
        </w:rPr>
        <w:t xml:space="preserve">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наименование юридического лица или , фамилия, имя, отчество индив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дуального предпринимателя, проверка которых проводится, места нахождения юридического лица (их филиалов, представительств, обособленных структу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ных подразделений) или место жительства индивидуального, предпринимателя и места фактического осуществления ими деятельности;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цели, задачи, предмет проверки и срок ее проведения;</w:t>
      </w:r>
      <w:r>
        <w:rPr>
          <w:rFonts w:ascii="Arial" w:cs="Arial"/>
          <w:color w:val="000000"/>
          <w:sz w:val="28"/>
          <w:szCs w:val="28"/>
        </w:rPr>
        <w:t xml:space="preserve">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 правовые основания проведения проверки, в том числе подлежащие проверке обязательные требования;</w:t>
      </w:r>
      <w:r>
        <w:rPr>
          <w:rFonts w:ascii="Arial" w:cs="Arial"/>
          <w:color w:val="000000"/>
          <w:sz w:val="28"/>
          <w:szCs w:val="28"/>
        </w:rPr>
        <w:t xml:space="preserve">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перечень     административных     регламентов     по     осуществлению муниципального контроля;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перечень документов, представление которых юридическим лицом, и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дивидуальным предпринимателем необходимо для достижения целей и задач проведения проверки;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даты начала и окончания проведения проверки.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3.30. Заверенные печатью копии </w:t>
      </w:r>
      <w:r>
        <w:rPr>
          <w:i/>
          <w:iCs/>
          <w:color w:val="000000"/>
          <w:sz w:val="28"/>
          <w:szCs w:val="28"/>
          <w:u w:val="single"/>
        </w:rPr>
        <w:t>распоря</w:t>
      </w:r>
      <w:r w:rsidR="00EF4332">
        <w:rPr>
          <w:i/>
          <w:iCs/>
          <w:color w:val="000000"/>
          <w:sz w:val="28"/>
          <w:szCs w:val="28"/>
          <w:u w:val="single"/>
        </w:rPr>
        <w:t xml:space="preserve">жения </w:t>
      </w:r>
      <w:r>
        <w:rPr>
          <w:i/>
          <w:iCs/>
          <w:color w:val="000000"/>
          <w:sz w:val="28"/>
          <w:szCs w:val="28"/>
        </w:rPr>
        <w:t xml:space="preserve"> </w:t>
      </w:r>
      <w:r w:rsidR="00EF4332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вручаются под роспись должностными лицами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одновременно с предъявлением служебных удостоверений. По требованию подлежащих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верке лиц должностные лица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обязаны представить информацию об этих органах, а также об экспертах, экспертных организациях в целях подтверждения своих полномочий.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3.31. По просьбе руководителя, иного должностного лица или уполном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ченного представителя юридического лица, индивидуального предпринимат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ля, его уполномоченного представителя должностные лица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обязаны ознакомить подлежащих проверке лиц с администрати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ными регламентами проведения мероприятий по контролю и порядком их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ведения на объектах, используемых юридическим лицом, индивидуальным предпринимателем при осуществлении деятельности.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3.32. Результатом выполнения данной административной процедуры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ляется утверждение руководителем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  <w:u w:val="single"/>
        </w:rPr>
        <w:t xml:space="preserve"> распоряжения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проверки.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Оформление результатов проверок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3.33. Ответственным лицом за выполнение данного административного действия при составлении акта проверки, предписания об устранении выявле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ных нарушений в сфере использования и сохранности автомобильных дорог местного значения, является должностное лицо, определенное в </w:t>
      </w:r>
      <w:r w:rsidR="00EF4332">
        <w:rPr>
          <w:i/>
          <w:iCs/>
          <w:color w:val="000000"/>
          <w:sz w:val="28"/>
          <w:szCs w:val="28"/>
          <w:u w:val="single"/>
        </w:rPr>
        <w:t xml:space="preserve">распоряжении 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руководителя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3.34. По результатам проверки должностными лицами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проводящими проверку, составляется акт в двух экземплярах по форме, установленной приказом Минэкономразвития РФ от 30.04.2009 № 141.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3.35. Акт проверки оформляется непосредственно после ее завершения в двух экземплярах, один из которых с копиями приложений вручается руков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дителю, иному должностному лицу или уполномоченному представителю юр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дического лица, индивидуальному/предпринимателю, его уполномоченному представителю, гражданину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жданина, а также в случае отказа проверяемого лица дать расписку об ознако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лении либо об отказе в ознакомлении с актом проверки акт направляется зака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ным почтовым отправлением с уведомлением о вручении, которое приобщается к экземпляру акта проверки, хранящемуся в деле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3.36. В случае, если для составления акта проверки необходимо получить заключения по результатам проведенных исследований, испытаний, специал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ных расследований, экспертиз, акт проверки составляется в срок, не прев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 под расписку либо направляется заказным почтовым отправлением с уведомлением о вручении, которое прио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щается к экземпляру акта проверки, хранящемуся в деле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</w:t>
      </w:r>
      <w:r w:rsidR="00EF4D90">
        <w:rPr>
          <w:i/>
          <w:iCs/>
          <w:color w:val="000000"/>
          <w:sz w:val="28"/>
          <w:szCs w:val="28"/>
          <w:u w:val="single"/>
        </w:rPr>
        <w:t>ь</w:t>
      </w:r>
      <w:r w:rsidR="00EF4D90">
        <w:rPr>
          <w:i/>
          <w:iCs/>
          <w:color w:val="000000"/>
          <w:sz w:val="28"/>
          <w:szCs w:val="28"/>
          <w:u w:val="single"/>
        </w:rPr>
        <w:t>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3.37. Результаты проверки, содержащие  информацию,  составляющую </w:t>
      </w:r>
      <w:r>
        <w:rPr>
          <w:color w:val="000000"/>
          <w:sz w:val="28"/>
          <w:szCs w:val="28"/>
        </w:rPr>
        <w:t>государственную, коммерческую, служебную, иную тайну, оформляются с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блюдением требований, предусмотренных законодательством Российской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3.38. Юридические лица, индивидуальные предприниматели ведут жу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нал учета проверок по типовой форме, установленной приказом Минэконо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развития РФ от 30.04.2009 №141.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3.39. 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 проверки, либо с выданным предписан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ем об устранении выявленных нарушений в течение пятнадцати дней </w:t>
      </w:r>
      <w:r>
        <w:rPr>
          <w:i/>
          <w:iC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даты получения акта проверки вправе представить в </w:t>
      </w:r>
      <w:r w:rsidR="00EF4332">
        <w:rPr>
          <w:i/>
          <w:iCs/>
          <w:color w:val="000000"/>
          <w:sz w:val="28"/>
          <w:szCs w:val="28"/>
          <w:u w:val="single"/>
        </w:rPr>
        <w:t xml:space="preserve">администрацию сельсовета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lastRenderedPageBreak/>
        <w:t>щие обоснованность таких возражений, или их заверенные копии либо в согл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сованный срок передать их в </w:t>
      </w:r>
      <w:r w:rsidR="00A1636C">
        <w:rPr>
          <w:i/>
          <w:iCs/>
          <w:color w:val="000000"/>
          <w:sz w:val="28"/>
          <w:szCs w:val="28"/>
          <w:u w:val="single"/>
        </w:rPr>
        <w:t>администрацию сельсовета.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3.40. В случае выявления при проведении проверки нарушений физич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ским лицом, юридическим лицом, индивидуальным предпринимателем треб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ваний федеральных законов, законов Алтайского края и муниципальных прав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вых актов по вопросам обеспечения сохранности автомобильных дорог местн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значения уполномоченные должностные лица, проводившие проверку, в пределах полномочий, Предусмотренных законодательством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рации, обязаны: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выдать предписание гражданину, юридическому лицу, индивидуал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жающей среде, объектам культурного наследия (памятникам истории и культ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ры) народов Российской Федерации, безопасности государства, имуществу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зических и юридических лиц, государственному или муниципальному имущ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ству, предупреждению возникновения чрезвычайных ситуаций природного и техногенного характера, а также других мероприятий, предусмотренных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ральными законами;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предотвращению возни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новения чрезвычайных ситуаций природного и техногенного характера, а также меры по привлечению лиц, допустивших выявленные нарушения, к 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предписаний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3.41. Проверка исполнения предписания проводится в течение _______ дней после истечения срока на устранение нарушений.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3.42. Проведение проверки предписания, выданного в адрес юридическ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лица, его филиала, представительства, структурного подразделения, индив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дуального предпринимателя, гражданина, осуществляется на основании </w:t>
      </w:r>
      <w:r>
        <w:rPr>
          <w:i/>
          <w:iCs/>
          <w:color w:val="000000"/>
          <w:sz w:val="28"/>
          <w:szCs w:val="28"/>
          <w:u w:val="single"/>
        </w:rPr>
        <w:t>расп</w:t>
      </w:r>
      <w:r>
        <w:rPr>
          <w:i/>
          <w:iCs/>
          <w:color w:val="000000"/>
          <w:sz w:val="28"/>
          <w:szCs w:val="28"/>
          <w:u w:val="single"/>
        </w:rPr>
        <w:t>о</w:t>
      </w:r>
      <w:r>
        <w:rPr>
          <w:i/>
          <w:iCs/>
          <w:color w:val="000000"/>
          <w:sz w:val="28"/>
          <w:szCs w:val="28"/>
          <w:u w:val="single"/>
        </w:rPr>
        <w:t xml:space="preserve">ряжения </w:t>
      </w:r>
      <w:r>
        <w:rPr>
          <w:i/>
          <w:iCs/>
          <w:color w:val="000000"/>
          <w:sz w:val="28"/>
          <w:szCs w:val="28"/>
        </w:rPr>
        <w:t xml:space="preserve"> </w:t>
      </w:r>
      <w:r w:rsidR="00A1636C">
        <w:rPr>
          <w:color w:val="000000"/>
          <w:sz w:val="28"/>
          <w:szCs w:val="28"/>
        </w:rPr>
        <w:t xml:space="preserve">главы </w:t>
      </w:r>
      <w:r>
        <w:rPr>
          <w:color w:val="000000"/>
          <w:sz w:val="28"/>
          <w:szCs w:val="28"/>
        </w:rPr>
        <w:t xml:space="preserve">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 результатам проверки испо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нения предписания должностным лицом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дившим проверку, составляется акт проверки.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Проверка исполнения предписания проводится в порядке, установленном настоящим разделом в части проведения внеплановых проверок.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Формы контроля за исполнением муниципальной функции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Контроль за действиями должностных лиц по исполнению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пальной функции осуществляется руководителем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 Контроль за осуществлением муниципального контроля проводится в целях повышения качества исполнения муниципальной функции.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Контроль за осуществлением муниципальной функции должен быть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стоянным, всесторонним и объективным.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Руководитель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должен регулярно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рять состояние исполнительской дисциплины, рассматривать случаи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установленных законодательством Российской Федерации сроков и осн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ваний проведения проверок, принимать меры по устранению причин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 сроков.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Ответственный исполнитель в случае совершения им нарушений в связи с неисполнением либо ненадлежащим исполнением своих должностных обязанностей несет ответственность в соответствии с законодательством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4.5. Руководитель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реже одного раза в год проверяет деятельность должностных лиц, осуществляющих исполнение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функции.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Проверки могут быть плановыми (осуществляться на основании плана работы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и внеплановыми.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полноты и качества исполнения муниципальной функции руководителем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формируется рабочая группа, в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став которой включаются должностные лица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Результаты деятельности рабочей группы оформляются в виде акта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жебной проверки, в котором отмечаются выявленные недостатки и предлож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по их устранению.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Должностные лица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ненадлеж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щего исполнения муниципальной функции, служебных обязанностей, соверш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противоправного действия (бездействия) при проведении проверки несут ответственность в соответствии с законодательством Российской Федерации.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r w:rsidR="00A1636C">
        <w:rPr>
          <w:i/>
          <w:iCs/>
          <w:color w:val="000000"/>
          <w:sz w:val="28"/>
          <w:szCs w:val="28"/>
          <w:u w:val="single"/>
        </w:rPr>
        <w:t xml:space="preserve">Администрация сельсовета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контроль за исполнением соответствующими должностными лицами служебных обязанностей, ведет учет случаев ненадлежащего исполнения должностными лицами служебных обязанностей, проводят соответствующие служебные расследования и 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мают в соответствии с законодательством Российской Федерации меры в отн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шении таких должностных лиц.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4.8. О мерах, принятых в отношении виновных в нарушении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тельства Российской Федерации должностных лиц, в течение десяти дней со дня принятия таких мер </w:t>
      </w:r>
      <w:r w:rsidR="00A1636C">
        <w:rPr>
          <w:i/>
          <w:iCs/>
          <w:color w:val="000000"/>
          <w:sz w:val="28"/>
          <w:szCs w:val="28"/>
          <w:u w:val="single"/>
        </w:rPr>
        <w:t xml:space="preserve">администрация сельсовета 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обязан</w:t>
      </w:r>
      <w:r w:rsidR="00A1636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сообщить в пис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менной форме юридическому лицу,' индивидуальному предпринимателю, права и (или) законные интересы которых нарушены.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EF4D90">
        <w:rPr>
          <w:color w:val="000000"/>
          <w:sz w:val="28"/>
          <w:szCs w:val="28"/>
        </w:rPr>
        <w:t>Администрации сельсовета</w:t>
      </w:r>
      <w:r>
        <w:rPr>
          <w:color w:val="000000"/>
          <w:sz w:val="28"/>
          <w:szCs w:val="28"/>
        </w:rPr>
        <w:t xml:space="preserve"> при исполнении муниципальной функции, а также должностных лиц органа, муниципального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контроля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Заинтересованные лица имеют право на обжалование действий (бе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действий)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должностных лиц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</w:t>
      </w:r>
      <w:r w:rsidR="00EF4D90">
        <w:rPr>
          <w:i/>
          <w:iCs/>
          <w:color w:val="000000"/>
          <w:sz w:val="28"/>
          <w:szCs w:val="28"/>
          <w:u w:val="single"/>
        </w:rPr>
        <w:t>ь</w:t>
      </w:r>
      <w:r w:rsidR="00EF4D90">
        <w:rPr>
          <w:i/>
          <w:iCs/>
          <w:color w:val="000000"/>
          <w:sz w:val="28"/>
          <w:szCs w:val="28"/>
          <w:u w:val="single"/>
        </w:rPr>
        <w:t>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принимаемых ими решений, при осуществлении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контроля за сохранностью автомобильных дорог местного значения в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ницах населенных пунктов муниципального образования</w:t>
      </w:r>
      <w:r>
        <w:rPr>
          <w:rFonts w:asci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досудебном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ке.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color w:val="000000"/>
          <w:sz w:val="28"/>
          <w:szCs w:val="28"/>
        </w:rPr>
        <w:t xml:space="preserve">.2. Жалоба подается заинтересованным лицом в письменной форме на бумажном носителе, в электронной форме в </w:t>
      </w:r>
      <w:r w:rsidR="00A1636C">
        <w:rPr>
          <w:i/>
          <w:iCs/>
          <w:color w:val="000000"/>
          <w:sz w:val="28"/>
          <w:szCs w:val="28"/>
        </w:rPr>
        <w:t>администрацию сельсовета.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 Жалоба может быть направлена по почте, через многофункционал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ный центр, с использованием информационно-телекоммуникационной сети «Интернет», официального сайта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  <w:u w:val="single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портала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ственных и муниципальных услуг либо регионального портала государстве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ных и муниципальных услуг, а также может быть принята при личном приеме заинтересованного лица.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5.4.   Заинтересованное лицо в своей жалобе в обязательном порядке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зывает: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должностного лица </w:t>
      </w:r>
      <w:r w:rsidR="00EF4D90">
        <w:rPr>
          <w:i/>
          <w:iCs/>
          <w:color w:val="000000"/>
          <w:sz w:val="28"/>
          <w:szCs w:val="28"/>
          <w:u w:val="single"/>
        </w:rPr>
        <w:t>Админ</w:t>
      </w:r>
      <w:r w:rsidR="00EF4D90">
        <w:rPr>
          <w:i/>
          <w:iCs/>
          <w:color w:val="000000"/>
          <w:sz w:val="28"/>
          <w:szCs w:val="28"/>
          <w:u w:val="single"/>
        </w:rPr>
        <w:t>и</w:t>
      </w:r>
      <w:r w:rsidR="00EF4D90">
        <w:rPr>
          <w:i/>
          <w:iCs/>
          <w:color w:val="000000"/>
          <w:sz w:val="28"/>
          <w:szCs w:val="28"/>
          <w:u w:val="single"/>
        </w:rPr>
        <w:t>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решения и действия (бездействие) которых обжалуются;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фамилию, имя, отчество (последнее - при наличии), сведения о месте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телефона, адрес (адреса) электронной почты (при наличии) и почтовый а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рес, по которым должен быть направлен ответ заявителю;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   об   обжалуемых    решениях    и   действиях    (бездействии) </w:t>
      </w:r>
      <w:r w:rsidR="00EF4D90">
        <w:rPr>
          <w:i/>
          <w:iCs/>
          <w:color w:val="000000"/>
          <w:sz w:val="28"/>
          <w:szCs w:val="28"/>
          <w:u w:val="single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должностного лица </w:t>
      </w:r>
      <w:r w:rsidR="00EF4D90">
        <w:rPr>
          <w:color w:val="000000"/>
          <w:sz w:val="28"/>
          <w:szCs w:val="28"/>
        </w:rPr>
        <w:t>Администрации сельсовета</w:t>
      </w:r>
      <w:r>
        <w:rPr>
          <w:color w:val="000000"/>
          <w:sz w:val="28"/>
          <w:szCs w:val="28"/>
        </w:rPr>
        <w:t>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доводы, на основании которых заявитель не согласен с решением и 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ствием (бездействием) </w:t>
      </w:r>
      <w:r w:rsidR="00EF4D90">
        <w:rPr>
          <w:i/>
          <w:iCs/>
          <w:color w:val="000000"/>
          <w:sz w:val="28"/>
          <w:szCs w:val="28"/>
        </w:rPr>
        <w:t>Администрации сельсовета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должностного лица </w:t>
      </w:r>
      <w:r w:rsidR="00EF4D90">
        <w:rPr>
          <w:i/>
          <w:iCs/>
          <w:color w:val="000000"/>
          <w:sz w:val="28"/>
          <w:szCs w:val="28"/>
        </w:rPr>
        <w:t>Адм</w:t>
      </w:r>
      <w:r w:rsidR="00EF4D90">
        <w:rPr>
          <w:i/>
          <w:iCs/>
          <w:color w:val="000000"/>
          <w:sz w:val="28"/>
          <w:szCs w:val="28"/>
        </w:rPr>
        <w:t>и</w:t>
      </w:r>
      <w:r w:rsidR="00EF4D90">
        <w:rPr>
          <w:i/>
          <w:iCs/>
          <w:color w:val="000000"/>
          <w:sz w:val="28"/>
          <w:szCs w:val="28"/>
        </w:rPr>
        <w:t>нистрации сельсовета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5.5. Срок рассмотрения жалобы - 15 (пятнадцать) рабочих дней со дня ее регистрации.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5.6. По результатам рассмотрения жалобы </w:t>
      </w:r>
      <w:r w:rsidR="00A1636C">
        <w:rPr>
          <w:i/>
          <w:iCs/>
          <w:color w:val="000000"/>
          <w:sz w:val="28"/>
          <w:szCs w:val="28"/>
          <w:u w:val="single"/>
        </w:rPr>
        <w:t>администрация сельсовета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принимает одно из следующих решений: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удовлетворяет жалобу;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отказывает в удовлетворении жалобы.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5.7. Не позднее дня, следующего за днем принятия решения, указанного в пункте 5.6 настоящего Административного регламента заявителю в письменной форме и по желанию заявителя в электронной форме направляется мотивир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ванный ответ о результатах рассмотрения жалобы.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В случае установления в ходе или по результатам рассмотрения ж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лобы признаков состава административного правонарушения или преступл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ния, должностное лицо, наделенное полномочиями по рассмотрению жалоб,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замедлительно направляет имеющиеся материалы в органы прокуратуры.</w:t>
      </w:r>
    </w:p>
    <w:p w:rsidR="00E429A0" w:rsidRDefault="00E429A0" w:rsidP="00E429A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29A0" w:rsidRDefault="00E429A0" w:rsidP="00E429A0">
      <w:pPr>
        <w:ind w:firstLine="720"/>
        <w:jc w:val="both"/>
        <w:rPr>
          <w:sz w:val="28"/>
          <w:szCs w:val="28"/>
        </w:rPr>
      </w:pPr>
    </w:p>
    <w:p w:rsidR="00E429A0" w:rsidRPr="00B04375" w:rsidRDefault="00E429A0" w:rsidP="00D34FFA">
      <w:pPr>
        <w:pStyle w:val="ab"/>
        <w:jc w:val="both"/>
        <w:rPr>
          <w:rFonts w:cs="Times New Roman"/>
          <w:sz w:val="28"/>
          <w:szCs w:val="28"/>
        </w:rPr>
      </w:pPr>
    </w:p>
    <w:sectPr w:rsidR="00E429A0" w:rsidRPr="00B04375" w:rsidSect="00303B5C">
      <w:pgSz w:w="11906" w:h="16838"/>
      <w:pgMar w:top="425" w:right="851" w:bottom="51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AF2" w:rsidRDefault="00046AF2">
      <w:r>
        <w:separator/>
      </w:r>
    </w:p>
  </w:endnote>
  <w:endnote w:type="continuationSeparator" w:id="1">
    <w:p w:rsidR="00046AF2" w:rsidRDefault="00046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AF2" w:rsidRDefault="00046AF2">
      <w:r>
        <w:separator/>
      </w:r>
    </w:p>
  </w:footnote>
  <w:footnote w:type="continuationSeparator" w:id="1">
    <w:p w:rsidR="00046AF2" w:rsidRDefault="00046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EA10F046"/>
    <w:name w:val="WW8Num2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900"/>
        </w:tabs>
        <w:ind w:left="39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0F1F30"/>
    <w:multiLevelType w:val="hybridMultilevel"/>
    <w:tmpl w:val="45E496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7">
    <w:nsid w:val="0A73169D"/>
    <w:multiLevelType w:val="hybridMultilevel"/>
    <w:tmpl w:val="72A6C4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CF5395B"/>
    <w:multiLevelType w:val="hybridMultilevel"/>
    <w:tmpl w:val="031C9498"/>
    <w:lvl w:ilvl="0" w:tplc="254E742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05123D8"/>
    <w:multiLevelType w:val="multilevel"/>
    <w:tmpl w:val="AE187C7E"/>
    <w:lvl w:ilvl="0">
      <w:start w:val="17"/>
      <w:numFmt w:val="decimal"/>
      <w:lvlText w:val="%1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20"/>
        </w:tabs>
        <w:ind w:left="5820" w:hanging="58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20"/>
        </w:tabs>
        <w:ind w:left="5820" w:hanging="5820"/>
      </w:pPr>
      <w:rPr>
        <w:rFonts w:hint="default"/>
      </w:rPr>
    </w:lvl>
  </w:abstractNum>
  <w:abstractNum w:abstractNumId="1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1">
    <w:nsid w:val="1DC839AB"/>
    <w:multiLevelType w:val="hybridMultilevel"/>
    <w:tmpl w:val="031C9498"/>
    <w:lvl w:ilvl="0" w:tplc="254E742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F495B3E"/>
    <w:multiLevelType w:val="hybridMultilevel"/>
    <w:tmpl w:val="031C9498"/>
    <w:lvl w:ilvl="0" w:tplc="254E742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FCD22DA"/>
    <w:multiLevelType w:val="hybridMultilevel"/>
    <w:tmpl w:val="F98E7B96"/>
    <w:lvl w:ilvl="0" w:tplc="67DCE1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B50F6"/>
    <w:multiLevelType w:val="hybridMultilevel"/>
    <w:tmpl w:val="B3460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A76431"/>
    <w:multiLevelType w:val="hybridMultilevel"/>
    <w:tmpl w:val="F704DF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B47FB"/>
    <w:multiLevelType w:val="hybridMultilevel"/>
    <w:tmpl w:val="FA10FD50"/>
    <w:lvl w:ilvl="0" w:tplc="B14C4F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9">
    <w:nsid w:val="3EF46064"/>
    <w:multiLevelType w:val="hybridMultilevel"/>
    <w:tmpl w:val="522E26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24A2849"/>
    <w:multiLevelType w:val="hybridMultilevel"/>
    <w:tmpl w:val="93CC619A"/>
    <w:lvl w:ilvl="0" w:tplc="4E3EF9F6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85835"/>
    <w:multiLevelType w:val="hybridMultilevel"/>
    <w:tmpl w:val="ED66FF64"/>
    <w:lvl w:ilvl="0" w:tplc="88885A9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D246889"/>
    <w:multiLevelType w:val="hybridMultilevel"/>
    <w:tmpl w:val="031C9498"/>
    <w:lvl w:ilvl="0" w:tplc="254E742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0492CCD"/>
    <w:multiLevelType w:val="hybridMultilevel"/>
    <w:tmpl w:val="80325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4923F0"/>
    <w:multiLevelType w:val="hybridMultilevel"/>
    <w:tmpl w:val="AEB27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E01A34"/>
    <w:multiLevelType w:val="hybridMultilevel"/>
    <w:tmpl w:val="62E45C88"/>
    <w:lvl w:ilvl="0" w:tplc="304C1C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2207D0">
      <w:numFmt w:val="none"/>
      <w:lvlText w:val=""/>
      <w:lvlJc w:val="left"/>
      <w:pPr>
        <w:tabs>
          <w:tab w:val="num" w:pos="360"/>
        </w:tabs>
      </w:pPr>
    </w:lvl>
    <w:lvl w:ilvl="2" w:tplc="13FAD524">
      <w:numFmt w:val="none"/>
      <w:lvlText w:val=""/>
      <w:lvlJc w:val="left"/>
      <w:pPr>
        <w:tabs>
          <w:tab w:val="num" w:pos="360"/>
        </w:tabs>
      </w:pPr>
    </w:lvl>
    <w:lvl w:ilvl="3" w:tplc="74069170">
      <w:numFmt w:val="none"/>
      <w:lvlText w:val=""/>
      <w:lvlJc w:val="left"/>
      <w:pPr>
        <w:tabs>
          <w:tab w:val="num" w:pos="360"/>
        </w:tabs>
      </w:pPr>
    </w:lvl>
    <w:lvl w:ilvl="4" w:tplc="16BA6598">
      <w:numFmt w:val="none"/>
      <w:lvlText w:val=""/>
      <w:lvlJc w:val="left"/>
      <w:pPr>
        <w:tabs>
          <w:tab w:val="num" w:pos="360"/>
        </w:tabs>
      </w:pPr>
    </w:lvl>
    <w:lvl w:ilvl="5" w:tplc="D2744324">
      <w:numFmt w:val="none"/>
      <w:lvlText w:val=""/>
      <w:lvlJc w:val="left"/>
      <w:pPr>
        <w:tabs>
          <w:tab w:val="num" w:pos="360"/>
        </w:tabs>
      </w:pPr>
    </w:lvl>
    <w:lvl w:ilvl="6" w:tplc="1EA65038">
      <w:numFmt w:val="none"/>
      <w:lvlText w:val=""/>
      <w:lvlJc w:val="left"/>
      <w:pPr>
        <w:tabs>
          <w:tab w:val="num" w:pos="360"/>
        </w:tabs>
      </w:pPr>
    </w:lvl>
    <w:lvl w:ilvl="7" w:tplc="F62A3A04">
      <w:numFmt w:val="none"/>
      <w:lvlText w:val=""/>
      <w:lvlJc w:val="left"/>
      <w:pPr>
        <w:tabs>
          <w:tab w:val="num" w:pos="360"/>
        </w:tabs>
      </w:pPr>
    </w:lvl>
    <w:lvl w:ilvl="8" w:tplc="0FBAB89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8AC20B3"/>
    <w:multiLevelType w:val="hybridMultilevel"/>
    <w:tmpl w:val="67440776"/>
    <w:lvl w:ilvl="0" w:tplc="B0321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AEDC12">
      <w:numFmt w:val="none"/>
      <w:lvlText w:val=""/>
      <w:lvlJc w:val="left"/>
      <w:pPr>
        <w:tabs>
          <w:tab w:val="num" w:pos="360"/>
        </w:tabs>
      </w:pPr>
    </w:lvl>
    <w:lvl w:ilvl="2" w:tplc="288831BE">
      <w:numFmt w:val="none"/>
      <w:lvlText w:val=""/>
      <w:lvlJc w:val="left"/>
      <w:pPr>
        <w:tabs>
          <w:tab w:val="num" w:pos="360"/>
        </w:tabs>
      </w:pPr>
    </w:lvl>
    <w:lvl w:ilvl="3" w:tplc="9FD064DE">
      <w:numFmt w:val="none"/>
      <w:lvlText w:val=""/>
      <w:lvlJc w:val="left"/>
      <w:pPr>
        <w:tabs>
          <w:tab w:val="num" w:pos="360"/>
        </w:tabs>
      </w:pPr>
    </w:lvl>
    <w:lvl w:ilvl="4" w:tplc="1764DA14">
      <w:numFmt w:val="none"/>
      <w:lvlText w:val=""/>
      <w:lvlJc w:val="left"/>
      <w:pPr>
        <w:tabs>
          <w:tab w:val="num" w:pos="360"/>
        </w:tabs>
      </w:pPr>
    </w:lvl>
    <w:lvl w:ilvl="5" w:tplc="D74C1CA6">
      <w:numFmt w:val="none"/>
      <w:lvlText w:val=""/>
      <w:lvlJc w:val="left"/>
      <w:pPr>
        <w:tabs>
          <w:tab w:val="num" w:pos="360"/>
        </w:tabs>
      </w:pPr>
    </w:lvl>
    <w:lvl w:ilvl="6" w:tplc="6DC8EDC8">
      <w:numFmt w:val="none"/>
      <w:lvlText w:val=""/>
      <w:lvlJc w:val="left"/>
      <w:pPr>
        <w:tabs>
          <w:tab w:val="num" w:pos="360"/>
        </w:tabs>
      </w:pPr>
    </w:lvl>
    <w:lvl w:ilvl="7" w:tplc="96E2E1E0">
      <w:numFmt w:val="none"/>
      <w:lvlText w:val=""/>
      <w:lvlJc w:val="left"/>
      <w:pPr>
        <w:tabs>
          <w:tab w:val="num" w:pos="360"/>
        </w:tabs>
      </w:pPr>
    </w:lvl>
    <w:lvl w:ilvl="8" w:tplc="062628B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C576A92"/>
    <w:multiLevelType w:val="hybridMultilevel"/>
    <w:tmpl w:val="77021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E64A8"/>
    <w:multiLevelType w:val="hybridMultilevel"/>
    <w:tmpl w:val="6346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3"/>
  </w:num>
  <w:num w:numId="14">
    <w:abstractNumId w:val="9"/>
  </w:num>
  <w:num w:numId="15">
    <w:abstractNumId w:val="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1"/>
  </w:num>
  <w:num w:numId="25">
    <w:abstractNumId w:val="5"/>
  </w:num>
  <w:num w:numId="26">
    <w:abstractNumId w:val="4"/>
  </w:num>
  <w:num w:numId="2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2C9"/>
    <w:rsid w:val="00004C55"/>
    <w:rsid w:val="00016555"/>
    <w:rsid w:val="00017079"/>
    <w:rsid w:val="00033112"/>
    <w:rsid w:val="00046AF2"/>
    <w:rsid w:val="00065D30"/>
    <w:rsid w:val="000754C6"/>
    <w:rsid w:val="00077F77"/>
    <w:rsid w:val="000910E6"/>
    <w:rsid w:val="000A6E66"/>
    <w:rsid w:val="000B0C22"/>
    <w:rsid w:val="000B67C3"/>
    <w:rsid w:val="000F1CF9"/>
    <w:rsid w:val="000F4083"/>
    <w:rsid w:val="000F45B3"/>
    <w:rsid w:val="00103C3E"/>
    <w:rsid w:val="0010483B"/>
    <w:rsid w:val="0011038A"/>
    <w:rsid w:val="001106B7"/>
    <w:rsid w:val="00112FD8"/>
    <w:rsid w:val="0012630D"/>
    <w:rsid w:val="00130512"/>
    <w:rsid w:val="00134599"/>
    <w:rsid w:val="0013530E"/>
    <w:rsid w:val="0015332A"/>
    <w:rsid w:val="00155063"/>
    <w:rsid w:val="00166A44"/>
    <w:rsid w:val="0017262A"/>
    <w:rsid w:val="00175BC9"/>
    <w:rsid w:val="00180DDA"/>
    <w:rsid w:val="001814E7"/>
    <w:rsid w:val="00185D69"/>
    <w:rsid w:val="00190E33"/>
    <w:rsid w:val="001A0F95"/>
    <w:rsid w:val="001A2F92"/>
    <w:rsid w:val="001A4B15"/>
    <w:rsid w:val="001B7E0A"/>
    <w:rsid w:val="001C6933"/>
    <w:rsid w:val="001E4C0D"/>
    <w:rsid w:val="001F3004"/>
    <w:rsid w:val="00206512"/>
    <w:rsid w:val="00212CAB"/>
    <w:rsid w:val="00215940"/>
    <w:rsid w:val="00222CC8"/>
    <w:rsid w:val="00222D97"/>
    <w:rsid w:val="00227184"/>
    <w:rsid w:val="00227C73"/>
    <w:rsid w:val="0024035A"/>
    <w:rsid w:val="00244686"/>
    <w:rsid w:val="0025207F"/>
    <w:rsid w:val="0026541F"/>
    <w:rsid w:val="002758C3"/>
    <w:rsid w:val="002A7162"/>
    <w:rsid w:val="002A723A"/>
    <w:rsid w:val="002C7034"/>
    <w:rsid w:val="002D16AE"/>
    <w:rsid w:val="002E0413"/>
    <w:rsid w:val="002E2610"/>
    <w:rsid w:val="00303B5C"/>
    <w:rsid w:val="003142C9"/>
    <w:rsid w:val="00325B91"/>
    <w:rsid w:val="00361A2A"/>
    <w:rsid w:val="003642B6"/>
    <w:rsid w:val="00367CA0"/>
    <w:rsid w:val="003710BE"/>
    <w:rsid w:val="0037164C"/>
    <w:rsid w:val="00375720"/>
    <w:rsid w:val="003779DC"/>
    <w:rsid w:val="00387A2D"/>
    <w:rsid w:val="00394600"/>
    <w:rsid w:val="003A74B7"/>
    <w:rsid w:val="003C098F"/>
    <w:rsid w:val="003C1247"/>
    <w:rsid w:val="003C2C16"/>
    <w:rsid w:val="003C3FE4"/>
    <w:rsid w:val="003E22C2"/>
    <w:rsid w:val="003E28E2"/>
    <w:rsid w:val="004002B9"/>
    <w:rsid w:val="0043662C"/>
    <w:rsid w:val="00437A79"/>
    <w:rsid w:val="004633F0"/>
    <w:rsid w:val="00465645"/>
    <w:rsid w:val="00467BA3"/>
    <w:rsid w:val="00482C22"/>
    <w:rsid w:val="0048369A"/>
    <w:rsid w:val="004866D5"/>
    <w:rsid w:val="00493B68"/>
    <w:rsid w:val="004A4ACB"/>
    <w:rsid w:val="004B0528"/>
    <w:rsid w:val="004B5BC7"/>
    <w:rsid w:val="004D6F44"/>
    <w:rsid w:val="004D7E3D"/>
    <w:rsid w:val="004E4462"/>
    <w:rsid w:val="00515591"/>
    <w:rsid w:val="00522291"/>
    <w:rsid w:val="005253CA"/>
    <w:rsid w:val="005358C2"/>
    <w:rsid w:val="00540368"/>
    <w:rsid w:val="005448E5"/>
    <w:rsid w:val="00547B68"/>
    <w:rsid w:val="00563865"/>
    <w:rsid w:val="005731CB"/>
    <w:rsid w:val="00574F3C"/>
    <w:rsid w:val="00583964"/>
    <w:rsid w:val="00591BFD"/>
    <w:rsid w:val="00592F06"/>
    <w:rsid w:val="00596146"/>
    <w:rsid w:val="005A4637"/>
    <w:rsid w:val="005D1B43"/>
    <w:rsid w:val="005F4454"/>
    <w:rsid w:val="00601E2F"/>
    <w:rsid w:val="0061447F"/>
    <w:rsid w:val="0064199D"/>
    <w:rsid w:val="0064394D"/>
    <w:rsid w:val="00644803"/>
    <w:rsid w:val="00652ABE"/>
    <w:rsid w:val="00675895"/>
    <w:rsid w:val="00685B2F"/>
    <w:rsid w:val="006A3AE9"/>
    <w:rsid w:val="006A4816"/>
    <w:rsid w:val="006A5760"/>
    <w:rsid w:val="006B1A59"/>
    <w:rsid w:val="006B4685"/>
    <w:rsid w:val="006C4D9B"/>
    <w:rsid w:val="006D1A68"/>
    <w:rsid w:val="006E7077"/>
    <w:rsid w:val="006F5A7B"/>
    <w:rsid w:val="006F7CAB"/>
    <w:rsid w:val="00700A30"/>
    <w:rsid w:val="007027C5"/>
    <w:rsid w:val="00702EB8"/>
    <w:rsid w:val="007041E8"/>
    <w:rsid w:val="007179CD"/>
    <w:rsid w:val="00730C29"/>
    <w:rsid w:val="007362A9"/>
    <w:rsid w:val="00742F72"/>
    <w:rsid w:val="00752782"/>
    <w:rsid w:val="007552BE"/>
    <w:rsid w:val="0076174F"/>
    <w:rsid w:val="00776E79"/>
    <w:rsid w:val="00777E7F"/>
    <w:rsid w:val="007835FE"/>
    <w:rsid w:val="007958E6"/>
    <w:rsid w:val="007A2B29"/>
    <w:rsid w:val="007A6EF7"/>
    <w:rsid w:val="007A6F4D"/>
    <w:rsid w:val="007B4532"/>
    <w:rsid w:val="007B6094"/>
    <w:rsid w:val="007C3BF7"/>
    <w:rsid w:val="007D4715"/>
    <w:rsid w:val="007D6861"/>
    <w:rsid w:val="007E1458"/>
    <w:rsid w:val="007E3DC9"/>
    <w:rsid w:val="007E4389"/>
    <w:rsid w:val="007F0D88"/>
    <w:rsid w:val="007F3437"/>
    <w:rsid w:val="007F406E"/>
    <w:rsid w:val="00806E19"/>
    <w:rsid w:val="0081314A"/>
    <w:rsid w:val="00813900"/>
    <w:rsid w:val="00814D6B"/>
    <w:rsid w:val="00816D86"/>
    <w:rsid w:val="008339C5"/>
    <w:rsid w:val="00836B66"/>
    <w:rsid w:val="00837AE7"/>
    <w:rsid w:val="00840FD3"/>
    <w:rsid w:val="00850F67"/>
    <w:rsid w:val="00853EB0"/>
    <w:rsid w:val="00854D68"/>
    <w:rsid w:val="00857BA9"/>
    <w:rsid w:val="00862903"/>
    <w:rsid w:val="00867EBE"/>
    <w:rsid w:val="00873589"/>
    <w:rsid w:val="00892653"/>
    <w:rsid w:val="0089365F"/>
    <w:rsid w:val="0089448F"/>
    <w:rsid w:val="008C1081"/>
    <w:rsid w:val="008C576D"/>
    <w:rsid w:val="008C602B"/>
    <w:rsid w:val="008D18DA"/>
    <w:rsid w:val="008D32A5"/>
    <w:rsid w:val="008E2938"/>
    <w:rsid w:val="008E6A6E"/>
    <w:rsid w:val="008F3E03"/>
    <w:rsid w:val="008F5061"/>
    <w:rsid w:val="008F782B"/>
    <w:rsid w:val="0090129C"/>
    <w:rsid w:val="00905BEE"/>
    <w:rsid w:val="009274B2"/>
    <w:rsid w:val="00932FA9"/>
    <w:rsid w:val="00935A72"/>
    <w:rsid w:val="00936C1F"/>
    <w:rsid w:val="00980A1B"/>
    <w:rsid w:val="009A000C"/>
    <w:rsid w:val="009A0B97"/>
    <w:rsid w:val="009A2E54"/>
    <w:rsid w:val="009A51C9"/>
    <w:rsid w:val="009B13F5"/>
    <w:rsid w:val="009B5CB5"/>
    <w:rsid w:val="009C04E5"/>
    <w:rsid w:val="009C2D71"/>
    <w:rsid w:val="009C58BF"/>
    <w:rsid w:val="009D4AAB"/>
    <w:rsid w:val="009D4E60"/>
    <w:rsid w:val="009E7026"/>
    <w:rsid w:val="009F2EEF"/>
    <w:rsid w:val="00A06719"/>
    <w:rsid w:val="00A11080"/>
    <w:rsid w:val="00A1636C"/>
    <w:rsid w:val="00A22F3F"/>
    <w:rsid w:val="00A35814"/>
    <w:rsid w:val="00A4243C"/>
    <w:rsid w:val="00A50325"/>
    <w:rsid w:val="00A60F9F"/>
    <w:rsid w:val="00A64E36"/>
    <w:rsid w:val="00A71605"/>
    <w:rsid w:val="00A72D7C"/>
    <w:rsid w:val="00A743DE"/>
    <w:rsid w:val="00A76416"/>
    <w:rsid w:val="00A914DD"/>
    <w:rsid w:val="00AA0EBC"/>
    <w:rsid w:val="00AB1C48"/>
    <w:rsid w:val="00AC26BA"/>
    <w:rsid w:val="00AC7EE7"/>
    <w:rsid w:val="00AF05B0"/>
    <w:rsid w:val="00B04375"/>
    <w:rsid w:val="00B06B08"/>
    <w:rsid w:val="00B144DA"/>
    <w:rsid w:val="00B255F0"/>
    <w:rsid w:val="00B457AB"/>
    <w:rsid w:val="00B4656B"/>
    <w:rsid w:val="00B4722B"/>
    <w:rsid w:val="00B86C75"/>
    <w:rsid w:val="00B87706"/>
    <w:rsid w:val="00B90363"/>
    <w:rsid w:val="00B9150B"/>
    <w:rsid w:val="00B9409C"/>
    <w:rsid w:val="00B96C9B"/>
    <w:rsid w:val="00B97680"/>
    <w:rsid w:val="00B97ABF"/>
    <w:rsid w:val="00BA7E03"/>
    <w:rsid w:val="00BB0D82"/>
    <w:rsid w:val="00BB3C33"/>
    <w:rsid w:val="00BB6B76"/>
    <w:rsid w:val="00BC07DD"/>
    <w:rsid w:val="00BC7C6B"/>
    <w:rsid w:val="00BD7C2D"/>
    <w:rsid w:val="00C16218"/>
    <w:rsid w:val="00C2278E"/>
    <w:rsid w:val="00C251D9"/>
    <w:rsid w:val="00C3637F"/>
    <w:rsid w:val="00C536B9"/>
    <w:rsid w:val="00C53734"/>
    <w:rsid w:val="00C57315"/>
    <w:rsid w:val="00C64E61"/>
    <w:rsid w:val="00C7066A"/>
    <w:rsid w:val="00C77194"/>
    <w:rsid w:val="00C77F08"/>
    <w:rsid w:val="00C862A6"/>
    <w:rsid w:val="00CA139C"/>
    <w:rsid w:val="00CA1648"/>
    <w:rsid w:val="00CB249B"/>
    <w:rsid w:val="00CD1FFC"/>
    <w:rsid w:val="00CD3235"/>
    <w:rsid w:val="00CE19C4"/>
    <w:rsid w:val="00CE3217"/>
    <w:rsid w:val="00CF0D3C"/>
    <w:rsid w:val="00CF5753"/>
    <w:rsid w:val="00CF6D8B"/>
    <w:rsid w:val="00D026B1"/>
    <w:rsid w:val="00D17DF5"/>
    <w:rsid w:val="00D260BC"/>
    <w:rsid w:val="00D3187D"/>
    <w:rsid w:val="00D34FFA"/>
    <w:rsid w:val="00D438F2"/>
    <w:rsid w:val="00D63895"/>
    <w:rsid w:val="00D6596B"/>
    <w:rsid w:val="00D756FE"/>
    <w:rsid w:val="00D829D3"/>
    <w:rsid w:val="00D83D81"/>
    <w:rsid w:val="00D845CF"/>
    <w:rsid w:val="00DD094C"/>
    <w:rsid w:val="00DE39AF"/>
    <w:rsid w:val="00DE3F4A"/>
    <w:rsid w:val="00DF7FF7"/>
    <w:rsid w:val="00E429A0"/>
    <w:rsid w:val="00E5484C"/>
    <w:rsid w:val="00E75455"/>
    <w:rsid w:val="00E84E9A"/>
    <w:rsid w:val="00E942BE"/>
    <w:rsid w:val="00EE0594"/>
    <w:rsid w:val="00EE07F4"/>
    <w:rsid w:val="00EE08E8"/>
    <w:rsid w:val="00EF300C"/>
    <w:rsid w:val="00EF3214"/>
    <w:rsid w:val="00EF4332"/>
    <w:rsid w:val="00EF4D90"/>
    <w:rsid w:val="00F10A33"/>
    <w:rsid w:val="00F13C87"/>
    <w:rsid w:val="00F30635"/>
    <w:rsid w:val="00F421CF"/>
    <w:rsid w:val="00F633F8"/>
    <w:rsid w:val="00F63797"/>
    <w:rsid w:val="00F74FAB"/>
    <w:rsid w:val="00F82D79"/>
    <w:rsid w:val="00F9273E"/>
    <w:rsid w:val="00FA1758"/>
    <w:rsid w:val="00FA761E"/>
    <w:rsid w:val="00FB236A"/>
    <w:rsid w:val="00FB4926"/>
    <w:rsid w:val="00FC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2C9"/>
    <w:rPr>
      <w:sz w:val="24"/>
      <w:szCs w:val="24"/>
    </w:rPr>
  </w:style>
  <w:style w:type="paragraph" w:styleId="1">
    <w:name w:val="heading 1"/>
    <w:basedOn w:val="a"/>
    <w:next w:val="a"/>
    <w:qFormat/>
    <w:rsid w:val="003716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2782"/>
    <w:pPr>
      <w:keepNext/>
      <w:snapToGrid w:val="0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752782"/>
    <w:pPr>
      <w:keepNext/>
      <w:snapToGrid w:val="0"/>
      <w:ind w:right="-701"/>
      <w:outlineLvl w:val="2"/>
    </w:pPr>
    <w:rPr>
      <w:rFonts w:ascii="Arial" w:hAnsi="Arial"/>
      <w:b/>
      <w:color w:val="000000"/>
      <w:sz w:val="20"/>
      <w:szCs w:val="20"/>
    </w:rPr>
  </w:style>
  <w:style w:type="paragraph" w:styleId="4">
    <w:name w:val="heading 4"/>
    <w:basedOn w:val="a"/>
    <w:next w:val="a"/>
    <w:qFormat/>
    <w:rsid w:val="00867E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B7E0A"/>
    <w:rPr>
      <w:b/>
      <w:color w:val="000000"/>
      <w:sz w:val="28"/>
      <w:lang w:val="ru-RU" w:eastAsia="ru-RU" w:bidi="ar-SA"/>
    </w:rPr>
  </w:style>
  <w:style w:type="paragraph" w:customStyle="1" w:styleId="1CharChar1">
    <w:name w:val="Знак Знак1 Char Char1"/>
    <w:basedOn w:val="a"/>
    <w:semiHidden/>
    <w:rsid w:val="00A424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4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A4B15"/>
    <w:pPr>
      <w:snapToGrid w:val="0"/>
      <w:ind w:firstLine="720"/>
    </w:pPr>
    <w:rPr>
      <w:rFonts w:ascii="Arial" w:hAnsi="Arial"/>
    </w:rPr>
  </w:style>
  <w:style w:type="paragraph" w:styleId="a4">
    <w:name w:val="Title"/>
    <w:basedOn w:val="a"/>
    <w:link w:val="a5"/>
    <w:qFormat/>
    <w:rsid w:val="002758C3"/>
    <w:pPr>
      <w:jc w:val="center"/>
    </w:pPr>
    <w:rPr>
      <w:b/>
      <w:bCs/>
      <w:caps/>
      <w:szCs w:val="20"/>
    </w:rPr>
  </w:style>
  <w:style w:type="paragraph" w:styleId="a6">
    <w:name w:val="Document Map"/>
    <w:basedOn w:val="a"/>
    <w:semiHidden/>
    <w:rsid w:val="001106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semiHidden/>
    <w:rsid w:val="00806E19"/>
    <w:pPr>
      <w:suppressAutoHyphens/>
      <w:spacing w:after="120"/>
    </w:pPr>
    <w:rPr>
      <w:sz w:val="28"/>
      <w:szCs w:val="28"/>
      <w:lang w:eastAsia="ar-SA"/>
    </w:rPr>
  </w:style>
  <w:style w:type="paragraph" w:customStyle="1" w:styleId="ConsPlusTitle">
    <w:name w:val="ConsPlusTitle"/>
    <w:rsid w:val="00806E19"/>
    <w:pPr>
      <w:widowControl w:val="0"/>
      <w:suppressAutoHyphens/>
      <w:autoSpaceDE w:val="0"/>
    </w:pPr>
    <w:rPr>
      <w:rFonts w:eastAsia="Arial"/>
      <w:b/>
      <w:bCs/>
      <w:lang w:eastAsia="ar-SA"/>
    </w:rPr>
  </w:style>
  <w:style w:type="paragraph" w:customStyle="1" w:styleId="10">
    <w:name w:val="марк список 1"/>
    <w:basedOn w:val="a"/>
    <w:rsid w:val="00806E19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8">
    <w:name w:val="No Spacing"/>
    <w:uiPriority w:val="1"/>
    <w:qFormat/>
    <w:rsid w:val="00806E19"/>
    <w:rPr>
      <w:rFonts w:ascii="Calibri" w:hAnsi="Calibri"/>
      <w:sz w:val="22"/>
      <w:szCs w:val="22"/>
    </w:rPr>
  </w:style>
  <w:style w:type="paragraph" w:styleId="21">
    <w:name w:val="Body Text Indent 2"/>
    <w:basedOn w:val="a"/>
    <w:rsid w:val="00CA139C"/>
    <w:pPr>
      <w:spacing w:after="120" w:line="480" w:lineRule="auto"/>
      <w:ind w:left="283"/>
    </w:pPr>
  </w:style>
  <w:style w:type="paragraph" w:customStyle="1" w:styleId="ConsPlusNormal">
    <w:name w:val="ConsPlusNormal"/>
    <w:rsid w:val="00CA139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CF5753"/>
    <w:pPr>
      <w:spacing w:after="120"/>
      <w:ind w:left="283"/>
    </w:pPr>
  </w:style>
  <w:style w:type="character" w:styleId="aa">
    <w:name w:val="Strong"/>
    <w:basedOn w:val="a0"/>
    <w:qFormat/>
    <w:rsid w:val="00CF5753"/>
    <w:rPr>
      <w:b/>
      <w:bCs/>
    </w:rPr>
  </w:style>
  <w:style w:type="paragraph" w:styleId="ab">
    <w:name w:val="Normal (Web)"/>
    <w:basedOn w:val="a"/>
    <w:rsid w:val="00CF5753"/>
    <w:pPr>
      <w:suppressAutoHyphens/>
      <w:spacing w:before="280" w:after="280"/>
    </w:pPr>
    <w:rPr>
      <w:rFonts w:cs="Mangal"/>
      <w:lang w:eastAsia="ar-SA"/>
    </w:rPr>
  </w:style>
  <w:style w:type="paragraph" w:customStyle="1" w:styleId="22">
    <w:name w:val="Основной текст с отступом 22"/>
    <w:basedOn w:val="a"/>
    <w:rsid w:val="00CF5753"/>
    <w:pPr>
      <w:suppressAutoHyphens/>
      <w:ind w:firstLine="708"/>
      <w:jc w:val="both"/>
    </w:pPr>
    <w:rPr>
      <w:rFonts w:cs="Mangal"/>
      <w:sz w:val="26"/>
      <w:szCs w:val="20"/>
      <w:lang w:eastAsia="ar-SA"/>
    </w:rPr>
  </w:style>
  <w:style w:type="paragraph" w:customStyle="1" w:styleId="11">
    <w:name w:val="нум список 1"/>
    <w:basedOn w:val="10"/>
    <w:rsid w:val="00CF5753"/>
    <w:pPr>
      <w:spacing w:line="240" w:lineRule="auto"/>
    </w:pPr>
    <w:rPr>
      <w:rFonts w:cs="Mangal"/>
      <w:szCs w:val="20"/>
    </w:rPr>
  </w:style>
  <w:style w:type="paragraph" w:customStyle="1" w:styleId="210">
    <w:name w:val="Основной текст с отступом 21"/>
    <w:basedOn w:val="a"/>
    <w:rsid w:val="00CF5753"/>
    <w:pPr>
      <w:suppressAutoHyphens/>
      <w:spacing w:line="360" w:lineRule="auto"/>
      <w:ind w:firstLine="540"/>
      <w:jc w:val="both"/>
    </w:pPr>
    <w:rPr>
      <w:rFonts w:cs="Mangal"/>
      <w:lang w:eastAsia="ar-SA"/>
    </w:rPr>
  </w:style>
  <w:style w:type="paragraph" w:customStyle="1" w:styleId="ac">
    <w:name w:val="Содержимое таблицы"/>
    <w:basedOn w:val="a"/>
    <w:rsid w:val="00CF5753"/>
    <w:pPr>
      <w:suppressLineNumbers/>
      <w:suppressAutoHyphens/>
    </w:pPr>
    <w:rPr>
      <w:rFonts w:cs="Mangal"/>
      <w:lang w:eastAsia="ar-SA"/>
    </w:rPr>
  </w:style>
  <w:style w:type="paragraph" w:styleId="31">
    <w:name w:val="Body Text 3"/>
    <w:basedOn w:val="a"/>
    <w:rsid w:val="00467BA3"/>
    <w:pPr>
      <w:spacing w:after="120"/>
    </w:pPr>
    <w:rPr>
      <w:rFonts w:cs="Mangal"/>
      <w:sz w:val="16"/>
      <w:szCs w:val="16"/>
    </w:rPr>
  </w:style>
  <w:style w:type="paragraph" w:styleId="ad">
    <w:name w:val="footer"/>
    <w:basedOn w:val="a"/>
    <w:link w:val="ae"/>
    <w:rsid w:val="00467BA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e">
    <w:name w:val="Нижний колонтитул Знак"/>
    <w:basedOn w:val="a0"/>
    <w:link w:val="ad"/>
    <w:locked/>
    <w:rsid w:val="001B7E0A"/>
    <w:rPr>
      <w:rFonts w:cs="Mangal"/>
      <w:sz w:val="24"/>
      <w:szCs w:val="24"/>
      <w:lang w:val="ru-RU" w:eastAsia="ru-RU" w:bidi="ar-SA"/>
    </w:rPr>
  </w:style>
  <w:style w:type="character" w:styleId="af">
    <w:name w:val="page number"/>
    <w:basedOn w:val="a0"/>
    <w:rsid w:val="00467BA3"/>
  </w:style>
  <w:style w:type="paragraph" w:styleId="af0">
    <w:name w:val="header"/>
    <w:basedOn w:val="a"/>
    <w:link w:val="af1"/>
    <w:rsid w:val="00467BA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1">
    <w:name w:val="Верхний колонтитул Знак"/>
    <w:basedOn w:val="a0"/>
    <w:link w:val="af0"/>
    <w:locked/>
    <w:rsid w:val="001B7E0A"/>
    <w:rPr>
      <w:rFonts w:cs="Mangal"/>
      <w:sz w:val="24"/>
      <w:szCs w:val="24"/>
      <w:lang w:val="ru-RU" w:eastAsia="ru-RU" w:bidi="ar-SA"/>
    </w:rPr>
  </w:style>
  <w:style w:type="paragraph" w:customStyle="1" w:styleId="consplusnormal1">
    <w:name w:val="consplusnormal1"/>
    <w:basedOn w:val="a"/>
    <w:rsid w:val="0024035A"/>
    <w:pPr>
      <w:widowControl w:val="0"/>
      <w:pBdr>
        <w:top w:val="single" w:sz="4" w:space="30" w:color="C0C0C0"/>
      </w:pBdr>
      <w:shd w:val="clear" w:color="auto" w:fill="FFFFFF"/>
      <w:suppressAutoHyphens/>
      <w:spacing w:after="225"/>
    </w:pPr>
    <w:rPr>
      <w:rFonts w:eastAsia="Lucida Sans Unicode" w:cs="Mangal"/>
      <w:kern w:val="2"/>
    </w:rPr>
  </w:style>
  <w:style w:type="paragraph" w:customStyle="1" w:styleId="u">
    <w:name w:val="u"/>
    <w:basedOn w:val="a"/>
    <w:rsid w:val="0024035A"/>
    <w:pPr>
      <w:widowControl w:val="0"/>
      <w:suppressAutoHyphens/>
      <w:ind w:firstLine="390"/>
      <w:jc w:val="both"/>
    </w:pPr>
    <w:rPr>
      <w:rFonts w:eastAsia="Lucida Sans Unicode" w:cs="Mangal"/>
      <w:kern w:val="2"/>
    </w:rPr>
  </w:style>
  <w:style w:type="paragraph" w:customStyle="1" w:styleId="FR1">
    <w:name w:val="FR1"/>
    <w:rsid w:val="00166A44"/>
    <w:pPr>
      <w:widowControl w:val="0"/>
      <w:snapToGrid w:val="0"/>
      <w:spacing w:line="319" w:lineRule="auto"/>
      <w:jc w:val="both"/>
    </w:pPr>
    <w:rPr>
      <w:rFonts w:ascii="Arial" w:hAnsi="Arial"/>
      <w:sz w:val="18"/>
    </w:rPr>
  </w:style>
  <w:style w:type="paragraph" w:customStyle="1" w:styleId="ConsPlusNonformat">
    <w:name w:val="ConsPlusNonformat"/>
    <w:rsid w:val="00180D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basedOn w:val="a0"/>
    <w:rsid w:val="00180DDA"/>
    <w:rPr>
      <w:color w:val="0000FF"/>
      <w:u w:val="single"/>
    </w:rPr>
  </w:style>
  <w:style w:type="paragraph" w:customStyle="1" w:styleId="Style1">
    <w:name w:val="Style1"/>
    <w:basedOn w:val="a"/>
    <w:rsid w:val="001A0F95"/>
    <w:pPr>
      <w:widowControl w:val="0"/>
      <w:autoSpaceDE w:val="0"/>
      <w:autoSpaceDN w:val="0"/>
      <w:adjustRightInd w:val="0"/>
      <w:spacing w:line="364" w:lineRule="exact"/>
      <w:jc w:val="both"/>
    </w:pPr>
  </w:style>
  <w:style w:type="character" w:customStyle="1" w:styleId="FontStyle11">
    <w:name w:val="Font Style11"/>
    <w:basedOn w:val="a0"/>
    <w:rsid w:val="001A0F9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1A0F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00">
    <w:name w:val="a0"/>
    <w:basedOn w:val="a0"/>
    <w:rsid w:val="0037164C"/>
  </w:style>
  <w:style w:type="character" w:customStyle="1" w:styleId="af3">
    <w:name w:val="Текст сноски Знак"/>
    <w:basedOn w:val="a0"/>
    <w:link w:val="af4"/>
    <w:locked/>
    <w:rsid w:val="001B7E0A"/>
    <w:rPr>
      <w:lang w:val="ru-RU" w:eastAsia="ru-RU" w:bidi="ar-SA"/>
    </w:rPr>
  </w:style>
  <w:style w:type="paragraph" w:styleId="af4">
    <w:name w:val="footnote text"/>
    <w:basedOn w:val="a"/>
    <w:link w:val="af3"/>
    <w:semiHidden/>
    <w:rsid w:val="001B7E0A"/>
    <w:rPr>
      <w:sz w:val="20"/>
      <w:szCs w:val="20"/>
    </w:rPr>
  </w:style>
  <w:style w:type="character" w:styleId="af5">
    <w:name w:val="footnote reference"/>
    <w:basedOn w:val="a0"/>
    <w:semiHidden/>
    <w:rsid w:val="001B7E0A"/>
    <w:rPr>
      <w:vertAlign w:val="superscript"/>
    </w:rPr>
  </w:style>
  <w:style w:type="paragraph" w:styleId="af6">
    <w:name w:val="List Paragraph"/>
    <w:basedOn w:val="a"/>
    <w:qFormat/>
    <w:rsid w:val="00B940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2"/>
    <w:basedOn w:val="a"/>
    <w:semiHidden/>
    <w:rsid w:val="00B144D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customStyle="1" w:styleId="Style2">
    <w:name w:val="Style2"/>
    <w:basedOn w:val="a"/>
    <w:rsid w:val="00B144D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144DA"/>
    <w:pPr>
      <w:widowControl w:val="0"/>
      <w:autoSpaceDE w:val="0"/>
      <w:autoSpaceDN w:val="0"/>
      <w:adjustRightInd w:val="0"/>
      <w:spacing w:line="494" w:lineRule="exact"/>
      <w:jc w:val="both"/>
    </w:pPr>
  </w:style>
  <w:style w:type="paragraph" w:customStyle="1" w:styleId="Style4">
    <w:name w:val="Style4"/>
    <w:basedOn w:val="a"/>
    <w:rsid w:val="00B144DA"/>
    <w:pPr>
      <w:widowControl w:val="0"/>
      <w:autoSpaceDE w:val="0"/>
      <w:autoSpaceDN w:val="0"/>
      <w:adjustRightInd w:val="0"/>
      <w:spacing w:line="302" w:lineRule="exact"/>
      <w:ind w:firstLine="1320"/>
    </w:pPr>
  </w:style>
  <w:style w:type="character" w:customStyle="1" w:styleId="FontStyle12">
    <w:name w:val="Font Style12"/>
    <w:rsid w:val="00B144DA"/>
    <w:rPr>
      <w:rFonts w:ascii="Times New Roman" w:hAnsi="Times New Roman" w:cs="Times New Roman"/>
      <w:b/>
      <w:bCs/>
      <w:sz w:val="18"/>
      <w:szCs w:val="18"/>
    </w:rPr>
  </w:style>
  <w:style w:type="paragraph" w:styleId="af7">
    <w:name w:val="endnote text"/>
    <w:basedOn w:val="a"/>
    <w:link w:val="af8"/>
    <w:semiHidden/>
    <w:unhideWhenUsed/>
    <w:rsid w:val="00B144D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B144DA"/>
    <w:rPr>
      <w:lang w:val="ru-RU" w:eastAsia="ru-RU" w:bidi="ar-SA"/>
    </w:rPr>
  </w:style>
  <w:style w:type="character" w:customStyle="1" w:styleId="apple-converted-space">
    <w:name w:val="apple-converted-space"/>
    <w:rsid w:val="00B144DA"/>
  </w:style>
  <w:style w:type="character" w:styleId="af9">
    <w:name w:val="Emphasis"/>
    <w:qFormat/>
    <w:rsid w:val="00B144DA"/>
    <w:rPr>
      <w:i/>
      <w:iCs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"/>
    <w:basedOn w:val="a"/>
    <w:rsid w:val="00CF6D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a">
    <w:name w:val="Гипертекстовая ссылка"/>
    <w:rsid w:val="00C53734"/>
    <w:rPr>
      <w:b/>
      <w:bCs/>
      <w:color w:val="106BBE"/>
      <w:sz w:val="26"/>
      <w:szCs w:val="26"/>
    </w:rPr>
  </w:style>
  <w:style w:type="character" w:customStyle="1" w:styleId="afb">
    <w:name w:val="Цветовое выделение"/>
    <w:rsid w:val="00C53734"/>
    <w:rPr>
      <w:b/>
      <w:color w:val="000080"/>
    </w:rPr>
  </w:style>
  <w:style w:type="paragraph" w:customStyle="1" w:styleId="afc">
    <w:name w:val="Таблицы (моноширинный)"/>
    <w:basedOn w:val="a"/>
    <w:next w:val="a"/>
    <w:rsid w:val="00C53734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5">
    <w:name w:val="Название Знак"/>
    <w:basedOn w:val="a0"/>
    <w:link w:val="a4"/>
    <w:rsid w:val="00017079"/>
    <w:rPr>
      <w:b/>
      <w:bCs/>
      <w:caps/>
      <w:sz w:val="24"/>
    </w:rPr>
  </w:style>
  <w:style w:type="paragraph" w:styleId="afd">
    <w:name w:val="caption"/>
    <w:basedOn w:val="a"/>
    <w:next w:val="a"/>
    <w:semiHidden/>
    <w:unhideWhenUsed/>
    <w:qFormat/>
    <w:rsid w:val="00C77194"/>
    <w:pPr>
      <w:spacing w:before="120" w:after="120"/>
    </w:pPr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34599"/>
    <w:rPr>
      <w:rFonts w:ascii="Arial" w:hAnsi="Arial"/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sgryznovo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307E-F937-42CC-BD17-37FAF24E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6497</Words>
  <Characters>37035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ГРЯЗНОВСКОГО СЕЛЬСОВЕТА</vt:lpstr>
    </vt:vector>
  </TitlesOfParts>
  <Company/>
  <LinksUpToDate>false</LinksUpToDate>
  <CharactersWithSpaces>43446</CharactersWithSpaces>
  <SharedDoc>false</SharedDoc>
  <HLinks>
    <vt:vector size="24" baseType="variant">
      <vt:variant>
        <vt:i4>721007</vt:i4>
      </vt:variant>
      <vt:variant>
        <vt:i4>9</vt:i4>
      </vt:variant>
      <vt:variant>
        <vt:i4>0</vt:i4>
      </vt:variant>
      <vt:variant>
        <vt:i4>5</vt:i4>
      </vt:variant>
      <vt:variant>
        <vt:lpwstr>http://r53.tambov.gov.ru/6191/7587.html</vt:lpwstr>
      </vt:variant>
      <vt:variant>
        <vt:lpwstr>sub_1</vt:lpwstr>
      </vt:variant>
      <vt:variant>
        <vt:i4>721006</vt:i4>
      </vt:variant>
      <vt:variant>
        <vt:i4>6</vt:i4>
      </vt:variant>
      <vt:variant>
        <vt:i4>0</vt:i4>
      </vt:variant>
      <vt:variant>
        <vt:i4>5</vt:i4>
      </vt:variant>
      <vt:variant>
        <vt:lpwstr>http://r53.tambov.gov.ru/6191/7587.html</vt:lpwstr>
      </vt:variant>
      <vt:variant>
        <vt:lpwstr>sub_1000</vt:lpwstr>
      </vt:variant>
      <vt:variant>
        <vt:i4>786457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consultantplus://offline/main?base=RLAW016;n=25865;fld=134;dst=100010</vt:lpwstr>
      </vt:variant>
      <vt:variant>
        <vt:lpwstr/>
      </vt:variant>
      <vt:variant>
        <vt:i4>2424867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consultantplus://offline/main?base=LAW;n=82959;fld=134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ГРЯЗНОВСКОГО СЕЛЬСОВЕТА</dc:title>
  <dc:subject/>
  <dc:creator>ZAGS</dc:creator>
  <cp:keywords/>
  <dc:description/>
  <cp:lastModifiedBy>ZAGS</cp:lastModifiedBy>
  <cp:revision>18</cp:revision>
  <cp:lastPrinted>2014-03-26T05:05:00Z</cp:lastPrinted>
  <dcterms:created xsi:type="dcterms:W3CDTF">2013-11-11T08:06:00Z</dcterms:created>
  <dcterms:modified xsi:type="dcterms:W3CDTF">2014-03-27T05:39:00Z</dcterms:modified>
</cp:coreProperties>
</file>