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95" w:rsidRDefault="00A93295" w:rsidP="00E85151">
      <w:pPr>
        <w:shd w:val="clear" w:color="auto" w:fill="FFFFFF"/>
        <w:tabs>
          <w:tab w:val="left" w:leader="underscore" w:pos="8227"/>
        </w:tabs>
        <w:spacing w:after="0" w:line="326" w:lineRule="exact"/>
        <w:ind w:firstLine="11624"/>
        <w:jc w:val="center"/>
        <w:rPr>
          <w:rFonts w:ascii="Times New Roman" w:hAnsi="Times New Roman" w:cs="Times New Roman"/>
          <w:sz w:val="24"/>
          <w:szCs w:val="24"/>
        </w:rPr>
      </w:pPr>
    </w:p>
    <w:p w:rsidR="00AB315A" w:rsidRDefault="00AB315A" w:rsidP="00AB315A">
      <w:pPr>
        <w:spacing w:after="0"/>
        <w:jc w:val="cente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3360" behindDoc="1" locked="0" layoutInCell="1" allowOverlap="1">
            <wp:simplePos x="0" y="0"/>
            <wp:positionH relativeFrom="column">
              <wp:posOffset>2577465</wp:posOffset>
            </wp:positionH>
            <wp:positionV relativeFrom="paragraph">
              <wp:posOffset>-329565</wp:posOffset>
            </wp:positionV>
            <wp:extent cx="772795" cy="800100"/>
            <wp:effectExtent l="19050" t="0" r="8255" b="0"/>
            <wp:wrapTight wrapText="bothSides">
              <wp:wrapPolygon edited="0">
                <wp:start x="-532" y="0"/>
                <wp:lineTo x="-532" y="21086"/>
                <wp:lineTo x="21831" y="21086"/>
                <wp:lineTo x="21831" y="0"/>
                <wp:lineTo x="-532" y="0"/>
              </wp:wrapPolygon>
            </wp:wrapTight>
            <wp:docPr id="2" name="Рисунок 5"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3"/>
                    <pic:cNvPicPr>
                      <a:picLocks noChangeAspect="1" noChangeArrowheads="1"/>
                    </pic:cNvPicPr>
                  </pic:nvPicPr>
                  <pic:blipFill>
                    <a:blip r:embed="rId8" cstate="print">
                      <a:lum contrast="12000"/>
                      <a:grayscl/>
                    </a:blip>
                    <a:srcRect/>
                    <a:stretch>
                      <a:fillRect/>
                    </a:stretch>
                  </pic:blipFill>
                  <pic:spPr bwMode="auto">
                    <a:xfrm>
                      <a:off x="0" y="0"/>
                      <a:ext cx="772795" cy="800100"/>
                    </a:xfrm>
                    <a:prstGeom prst="rect">
                      <a:avLst/>
                    </a:prstGeom>
                    <a:noFill/>
                    <a:ln w="9525">
                      <a:noFill/>
                      <a:miter lim="800000"/>
                      <a:headEnd/>
                      <a:tailEnd/>
                    </a:ln>
                  </pic:spPr>
                </pic:pic>
              </a:graphicData>
            </a:graphic>
          </wp:anchor>
        </w:drawing>
      </w:r>
    </w:p>
    <w:p w:rsidR="00AB315A" w:rsidRPr="00B35385" w:rsidRDefault="00AB315A" w:rsidP="00AB315A">
      <w:pPr>
        <w:spacing w:after="0"/>
        <w:jc w:val="center"/>
        <w:rPr>
          <w:rFonts w:ascii="Times New Roman" w:hAnsi="Times New Roman" w:cs="Times New Roman"/>
          <w:sz w:val="28"/>
          <w:szCs w:val="28"/>
        </w:rPr>
      </w:pPr>
    </w:p>
    <w:p w:rsidR="00AB315A" w:rsidRPr="000F1030" w:rsidRDefault="00AB315A" w:rsidP="00AB315A">
      <w:pPr>
        <w:pStyle w:val="2"/>
        <w:jc w:val="center"/>
        <w:rPr>
          <w:caps/>
        </w:rPr>
      </w:pPr>
      <w:r w:rsidRPr="000F1030">
        <w:rPr>
          <w:sz w:val="26"/>
        </w:rPr>
        <w:t xml:space="preserve">СОБРАНИЕ ДЕПУТАТОВ ГРЯЗНОВСКОГО СЕЛЬСОВЕТА      </w:t>
      </w:r>
      <w:r w:rsidRPr="000F1030">
        <w:rPr>
          <w:caps/>
          <w:sz w:val="26"/>
        </w:rPr>
        <w:t>Тюменцевского района Алтайского края</w:t>
      </w:r>
    </w:p>
    <w:p w:rsidR="00AB315A" w:rsidRPr="000F1030" w:rsidRDefault="00AB315A" w:rsidP="00AB315A">
      <w:pPr>
        <w:spacing w:after="0"/>
        <w:ind w:left="-284"/>
        <w:jc w:val="center"/>
        <w:rPr>
          <w:rFonts w:ascii="Times New Roman" w:hAnsi="Times New Roman" w:cs="Times New Roman"/>
        </w:rPr>
      </w:pPr>
    </w:p>
    <w:p w:rsidR="00AB315A" w:rsidRPr="000F1030" w:rsidRDefault="00AB315A" w:rsidP="00AB315A">
      <w:pPr>
        <w:pStyle w:val="2"/>
        <w:jc w:val="center"/>
        <w:rPr>
          <w:b w:val="0"/>
          <w:sz w:val="26"/>
        </w:rPr>
      </w:pPr>
      <w:r w:rsidRPr="000F1030">
        <w:rPr>
          <w:spacing w:val="84"/>
          <w:sz w:val="36"/>
        </w:rPr>
        <w:t>РЕШЕНИЕ</w:t>
      </w:r>
    </w:p>
    <w:p w:rsidR="00AB315A" w:rsidRPr="000F1030" w:rsidRDefault="00AB315A" w:rsidP="00AB315A">
      <w:pPr>
        <w:pStyle w:val="2"/>
        <w:rPr>
          <w:b w:val="0"/>
          <w:sz w:val="26"/>
        </w:rPr>
      </w:pPr>
    </w:p>
    <w:tbl>
      <w:tblPr>
        <w:tblW w:w="0" w:type="auto"/>
        <w:tblInd w:w="108" w:type="dxa"/>
        <w:tblLayout w:type="fixed"/>
        <w:tblLook w:val="01E0"/>
      </w:tblPr>
      <w:tblGrid>
        <w:gridCol w:w="2284"/>
        <w:gridCol w:w="2392"/>
        <w:gridCol w:w="3688"/>
        <w:gridCol w:w="1098"/>
      </w:tblGrid>
      <w:tr w:rsidR="00AB315A" w:rsidRPr="0050123E" w:rsidTr="00CF3C4E">
        <w:tc>
          <w:tcPr>
            <w:tcW w:w="2284" w:type="dxa"/>
            <w:tcBorders>
              <w:top w:val="nil"/>
              <w:left w:val="nil"/>
              <w:bottom w:val="single" w:sz="12" w:space="0" w:color="auto"/>
              <w:right w:val="nil"/>
            </w:tcBorders>
          </w:tcPr>
          <w:p w:rsidR="00AB315A" w:rsidRPr="0050123E" w:rsidRDefault="004F7680" w:rsidP="00A93295">
            <w:pPr>
              <w:spacing w:after="0"/>
              <w:ind w:right="-2"/>
              <w:jc w:val="both"/>
              <w:rPr>
                <w:rFonts w:ascii="Times New Roman" w:hAnsi="Times New Roman" w:cs="Times New Roman"/>
                <w:sz w:val="24"/>
                <w:szCs w:val="24"/>
              </w:rPr>
            </w:pPr>
            <w:r>
              <w:rPr>
                <w:rFonts w:ascii="Times New Roman" w:eastAsia="Times New Roman" w:hAnsi="Times New Roman" w:cs="Times New Roman"/>
                <w:sz w:val="24"/>
                <w:szCs w:val="24"/>
              </w:rPr>
              <w:t>29.0</w:t>
            </w:r>
            <w:r w:rsidR="00A93295">
              <w:rPr>
                <w:rFonts w:ascii="Times New Roman" w:eastAsia="Times New Roman" w:hAnsi="Times New Roman" w:cs="Times New Roman"/>
                <w:sz w:val="24"/>
                <w:szCs w:val="24"/>
              </w:rPr>
              <w:t>6</w:t>
            </w:r>
            <w:r>
              <w:rPr>
                <w:rFonts w:ascii="Times New Roman" w:eastAsia="Times New Roman" w:hAnsi="Times New Roman" w:cs="Times New Roman"/>
                <w:sz w:val="24"/>
                <w:szCs w:val="24"/>
              </w:rPr>
              <w:t>.2018</w:t>
            </w:r>
          </w:p>
        </w:tc>
        <w:tc>
          <w:tcPr>
            <w:tcW w:w="2392" w:type="dxa"/>
          </w:tcPr>
          <w:p w:rsidR="00AB315A" w:rsidRPr="0050123E" w:rsidRDefault="00AB315A" w:rsidP="00CF3C4E">
            <w:pPr>
              <w:ind w:right="-2"/>
              <w:jc w:val="both"/>
              <w:rPr>
                <w:rFonts w:ascii="Times New Roman" w:hAnsi="Times New Roman" w:cs="Times New Roman"/>
                <w:sz w:val="24"/>
                <w:szCs w:val="24"/>
              </w:rPr>
            </w:pPr>
          </w:p>
        </w:tc>
        <w:tc>
          <w:tcPr>
            <w:tcW w:w="3688" w:type="dxa"/>
          </w:tcPr>
          <w:p w:rsidR="00AB315A" w:rsidRPr="0050123E" w:rsidRDefault="00AB315A" w:rsidP="00CF3C4E">
            <w:pPr>
              <w:ind w:right="-2"/>
              <w:jc w:val="right"/>
              <w:rPr>
                <w:rFonts w:ascii="Times New Roman" w:hAnsi="Times New Roman" w:cs="Times New Roman"/>
                <w:sz w:val="24"/>
                <w:szCs w:val="24"/>
              </w:rPr>
            </w:pPr>
            <w:r w:rsidRPr="0050123E">
              <w:rPr>
                <w:rFonts w:ascii="Times New Roman" w:hAnsi="Times New Roman" w:cs="Times New Roman"/>
                <w:sz w:val="24"/>
                <w:szCs w:val="24"/>
              </w:rPr>
              <w:t>№</w:t>
            </w:r>
          </w:p>
        </w:tc>
        <w:tc>
          <w:tcPr>
            <w:tcW w:w="1098" w:type="dxa"/>
            <w:tcBorders>
              <w:top w:val="nil"/>
              <w:left w:val="nil"/>
              <w:bottom w:val="single" w:sz="12" w:space="0" w:color="auto"/>
              <w:right w:val="nil"/>
            </w:tcBorders>
          </w:tcPr>
          <w:p w:rsidR="00AB315A" w:rsidRPr="0050123E" w:rsidRDefault="00A93295" w:rsidP="00CF3C4E">
            <w:pPr>
              <w:ind w:right="-2"/>
              <w:rPr>
                <w:rFonts w:ascii="Times New Roman" w:hAnsi="Times New Roman" w:cs="Times New Roman"/>
                <w:sz w:val="24"/>
                <w:szCs w:val="24"/>
              </w:rPr>
            </w:pPr>
            <w:r>
              <w:rPr>
                <w:rFonts w:ascii="Times New Roman" w:hAnsi="Times New Roman" w:cs="Times New Roman"/>
                <w:sz w:val="24"/>
                <w:szCs w:val="24"/>
              </w:rPr>
              <w:t>3</w:t>
            </w:r>
            <w:r w:rsidR="00EE70A5">
              <w:rPr>
                <w:rFonts w:ascii="Times New Roman" w:hAnsi="Times New Roman" w:cs="Times New Roman"/>
                <w:sz w:val="24"/>
                <w:szCs w:val="24"/>
              </w:rPr>
              <w:t>7</w:t>
            </w:r>
          </w:p>
        </w:tc>
      </w:tr>
    </w:tbl>
    <w:p w:rsidR="00AB315A" w:rsidRPr="0050123E" w:rsidRDefault="00AB315A" w:rsidP="00AB315A">
      <w:pPr>
        <w:jc w:val="center"/>
        <w:rPr>
          <w:rFonts w:ascii="Times New Roman" w:hAnsi="Times New Roman" w:cs="Times New Roman"/>
          <w:sz w:val="24"/>
          <w:szCs w:val="24"/>
        </w:rPr>
      </w:pPr>
      <w:r w:rsidRPr="0050123E">
        <w:rPr>
          <w:rFonts w:ascii="Times New Roman" w:hAnsi="Times New Roman" w:cs="Times New Roman"/>
          <w:sz w:val="24"/>
          <w:szCs w:val="24"/>
        </w:rPr>
        <w:t>с. Грязново</w:t>
      </w:r>
    </w:p>
    <w:p w:rsidR="00634D28" w:rsidRDefault="00634D28" w:rsidP="00634D28">
      <w:pPr>
        <w:tabs>
          <w:tab w:val="left" w:pos="5387"/>
        </w:tabs>
        <w:spacing w:after="0"/>
        <w:ind w:right="3968"/>
        <w:jc w:val="both"/>
        <w:rPr>
          <w:rFonts w:ascii="Times New Roman" w:hAnsi="Times New Roman" w:cs="Times New Roman"/>
          <w:sz w:val="24"/>
          <w:szCs w:val="24"/>
        </w:rPr>
      </w:pPr>
      <w:r>
        <w:rPr>
          <w:rFonts w:ascii="Times New Roman" w:hAnsi="Times New Roman" w:cs="Times New Roman"/>
          <w:sz w:val="24"/>
          <w:szCs w:val="24"/>
        </w:rPr>
        <w:t>О внесении изменений в решение</w:t>
      </w:r>
    </w:p>
    <w:p w:rsidR="00634D28" w:rsidRDefault="00634D28" w:rsidP="00634D28">
      <w:pPr>
        <w:tabs>
          <w:tab w:val="left" w:pos="5387"/>
        </w:tabs>
        <w:spacing w:after="0"/>
        <w:ind w:right="3968"/>
        <w:jc w:val="both"/>
        <w:rPr>
          <w:rFonts w:ascii="Times New Roman" w:hAnsi="Times New Roman" w:cs="Times New Roman"/>
          <w:sz w:val="24"/>
          <w:szCs w:val="24"/>
        </w:rPr>
      </w:pPr>
      <w:r>
        <w:rPr>
          <w:rFonts w:ascii="Times New Roman" w:hAnsi="Times New Roman" w:cs="Times New Roman"/>
          <w:sz w:val="24"/>
          <w:szCs w:val="24"/>
        </w:rPr>
        <w:t>Собрания депутатов Грязновского</w:t>
      </w:r>
    </w:p>
    <w:p w:rsidR="00634D28" w:rsidRDefault="00634D28" w:rsidP="00634D28">
      <w:pPr>
        <w:tabs>
          <w:tab w:val="left" w:pos="5387"/>
        </w:tabs>
        <w:spacing w:after="0"/>
        <w:ind w:right="3968"/>
        <w:jc w:val="both"/>
        <w:rPr>
          <w:rFonts w:ascii="Times New Roman" w:hAnsi="Times New Roman" w:cs="Times New Roman"/>
          <w:sz w:val="24"/>
          <w:szCs w:val="24"/>
        </w:rPr>
      </w:pPr>
      <w:r>
        <w:rPr>
          <w:rFonts w:ascii="Times New Roman" w:hAnsi="Times New Roman" w:cs="Times New Roman"/>
          <w:sz w:val="24"/>
          <w:szCs w:val="24"/>
        </w:rPr>
        <w:t>сельсовета Тюменцевского района</w:t>
      </w:r>
    </w:p>
    <w:p w:rsidR="00634D28" w:rsidRDefault="00634D28" w:rsidP="00634D28">
      <w:pPr>
        <w:tabs>
          <w:tab w:val="left" w:pos="5387"/>
        </w:tabs>
        <w:spacing w:after="0"/>
        <w:ind w:right="3968"/>
        <w:jc w:val="both"/>
        <w:rPr>
          <w:rFonts w:ascii="Times New Roman" w:hAnsi="Times New Roman" w:cs="Times New Roman"/>
          <w:sz w:val="24"/>
          <w:szCs w:val="24"/>
        </w:rPr>
      </w:pPr>
      <w:r>
        <w:rPr>
          <w:rFonts w:ascii="Times New Roman" w:hAnsi="Times New Roman" w:cs="Times New Roman"/>
          <w:sz w:val="24"/>
          <w:szCs w:val="24"/>
        </w:rPr>
        <w:t>Алтайского края №87/1 от 03.11.2011 г.</w:t>
      </w:r>
    </w:p>
    <w:p w:rsidR="00430CA3" w:rsidRDefault="00430CA3" w:rsidP="00634D28">
      <w:pPr>
        <w:tabs>
          <w:tab w:val="left" w:pos="5387"/>
        </w:tabs>
        <w:spacing w:after="0"/>
        <w:ind w:right="3968"/>
        <w:jc w:val="both"/>
        <w:rPr>
          <w:rFonts w:ascii="Times New Roman" w:hAnsi="Times New Roman" w:cs="Times New Roman"/>
          <w:sz w:val="24"/>
          <w:szCs w:val="28"/>
        </w:rPr>
      </w:pPr>
      <w:r>
        <w:rPr>
          <w:rFonts w:ascii="Times New Roman" w:hAnsi="Times New Roman" w:cs="Times New Roman"/>
          <w:sz w:val="28"/>
          <w:szCs w:val="28"/>
        </w:rPr>
        <w:t>"</w:t>
      </w:r>
      <w:r w:rsidRPr="00EE70A5">
        <w:rPr>
          <w:rFonts w:ascii="Times New Roman" w:hAnsi="Times New Roman" w:cs="Times New Roman"/>
          <w:sz w:val="24"/>
          <w:szCs w:val="28"/>
        </w:rPr>
        <w:t xml:space="preserve">Об утверждении Положения об </w:t>
      </w:r>
    </w:p>
    <w:p w:rsidR="00430CA3" w:rsidRDefault="00430CA3" w:rsidP="00634D28">
      <w:pPr>
        <w:tabs>
          <w:tab w:val="left" w:pos="5387"/>
        </w:tabs>
        <w:spacing w:after="0"/>
        <w:ind w:right="3968"/>
        <w:jc w:val="both"/>
        <w:rPr>
          <w:rFonts w:ascii="Times New Roman" w:hAnsi="Times New Roman" w:cs="Times New Roman"/>
          <w:sz w:val="24"/>
          <w:szCs w:val="28"/>
        </w:rPr>
      </w:pPr>
      <w:r w:rsidRPr="00EE70A5">
        <w:rPr>
          <w:rFonts w:ascii="Times New Roman" w:hAnsi="Times New Roman" w:cs="Times New Roman"/>
          <w:sz w:val="24"/>
          <w:szCs w:val="28"/>
        </w:rPr>
        <w:t xml:space="preserve">административной комиссии при </w:t>
      </w:r>
    </w:p>
    <w:p w:rsidR="00430CA3" w:rsidRDefault="00430CA3" w:rsidP="00634D28">
      <w:pPr>
        <w:tabs>
          <w:tab w:val="left" w:pos="5387"/>
        </w:tabs>
        <w:spacing w:after="0"/>
        <w:ind w:right="3968"/>
        <w:jc w:val="both"/>
        <w:rPr>
          <w:rFonts w:ascii="Times New Roman" w:hAnsi="Times New Roman" w:cs="Times New Roman"/>
          <w:sz w:val="24"/>
          <w:szCs w:val="28"/>
        </w:rPr>
      </w:pPr>
      <w:r w:rsidRPr="00EE70A5">
        <w:rPr>
          <w:rFonts w:ascii="Times New Roman" w:hAnsi="Times New Roman" w:cs="Times New Roman"/>
          <w:sz w:val="24"/>
          <w:szCs w:val="28"/>
        </w:rPr>
        <w:t xml:space="preserve">администрации Грязновского </w:t>
      </w:r>
    </w:p>
    <w:p w:rsidR="00430CA3" w:rsidRDefault="00430CA3" w:rsidP="00634D28">
      <w:pPr>
        <w:tabs>
          <w:tab w:val="left" w:pos="5387"/>
        </w:tabs>
        <w:spacing w:after="0"/>
        <w:ind w:right="3968"/>
        <w:jc w:val="both"/>
        <w:rPr>
          <w:rFonts w:ascii="Times New Roman" w:hAnsi="Times New Roman" w:cs="Times New Roman"/>
          <w:sz w:val="24"/>
          <w:szCs w:val="24"/>
        </w:rPr>
      </w:pPr>
      <w:r w:rsidRPr="00EE70A5">
        <w:rPr>
          <w:rFonts w:ascii="Times New Roman" w:hAnsi="Times New Roman" w:cs="Times New Roman"/>
          <w:sz w:val="24"/>
          <w:szCs w:val="28"/>
        </w:rPr>
        <w:t>сельсовета Тюменцевского района</w:t>
      </w:r>
      <w:r>
        <w:rPr>
          <w:rFonts w:ascii="Times New Roman" w:hAnsi="Times New Roman" w:cs="Times New Roman"/>
          <w:sz w:val="24"/>
          <w:szCs w:val="28"/>
        </w:rPr>
        <w:t>"</w:t>
      </w:r>
    </w:p>
    <w:p w:rsidR="00634D28" w:rsidRDefault="00634D28" w:rsidP="00634D28">
      <w:pPr>
        <w:tabs>
          <w:tab w:val="left" w:pos="5387"/>
        </w:tabs>
        <w:spacing w:after="0"/>
        <w:ind w:right="3968"/>
        <w:jc w:val="both"/>
        <w:rPr>
          <w:rFonts w:ascii="Times New Roman" w:hAnsi="Times New Roman" w:cs="Times New Roman"/>
          <w:b/>
          <w:sz w:val="24"/>
          <w:szCs w:val="24"/>
        </w:rPr>
      </w:pPr>
    </w:p>
    <w:p w:rsidR="00634D28" w:rsidRDefault="00634D28" w:rsidP="00430CA3">
      <w:pPr>
        <w:spacing w:after="0" w:line="20" w:lineRule="atLeast"/>
        <w:ind w:firstLine="567"/>
        <w:rPr>
          <w:rFonts w:ascii="Times New Roman" w:hAnsi="Times New Roman" w:cs="Times New Roman"/>
          <w:sz w:val="24"/>
          <w:szCs w:val="24"/>
        </w:rPr>
      </w:pPr>
      <w:r>
        <w:rPr>
          <w:rFonts w:ascii="Times New Roman" w:hAnsi="Times New Roman" w:cs="Times New Roman"/>
          <w:sz w:val="24"/>
          <w:szCs w:val="24"/>
        </w:rPr>
        <w:t>В соответствии с протестом прокурора района №02-26-18/1 от 29.06.2018г. на решение Собрания депутатов Грязновского сельсовета Тюменцевского района Алтайского края от 03.11.2011г. №87/1</w:t>
      </w:r>
      <w:r w:rsidR="00EE70A5" w:rsidRPr="00EE70A5">
        <w:rPr>
          <w:rFonts w:ascii="Times New Roman" w:hAnsi="Times New Roman" w:cs="Times New Roman"/>
          <w:sz w:val="28"/>
          <w:szCs w:val="28"/>
        </w:rPr>
        <w:t xml:space="preserve"> </w:t>
      </w:r>
      <w:r w:rsidR="00EE70A5">
        <w:rPr>
          <w:rFonts w:ascii="Times New Roman" w:hAnsi="Times New Roman" w:cs="Times New Roman"/>
          <w:sz w:val="28"/>
          <w:szCs w:val="28"/>
        </w:rPr>
        <w:t>"</w:t>
      </w:r>
      <w:r w:rsidR="00EE70A5" w:rsidRPr="00EE70A5">
        <w:rPr>
          <w:rFonts w:ascii="Times New Roman" w:hAnsi="Times New Roman" w:cs="Times New Roman"/>
          <w:sz w:val="24"/>
          <w:szCs w:val="28"/>
        </w:rPr>
        <w:t>Об утверждении Положения об административной комиссии при администрации Грязновского сельсовета Тюменцевского района</w:t>
      </w:r>
      <w:r w:rsidR="00EE70A5">
        <w:rPr>
          <w:rFonts w:ascii="Times New Roman" w:hAnsi="Times New Roman" w:cs="Times New Roman"/>
          <w:sz w:val="24"/>
          <w:szCs w:val="28"/>
        </w:rPr>
        <w:t>"</w:t>
      </w:r>
      <w:r w:rsidR="00EE70A5">
        <w:rPr>
          <w:rFonts w:ascii="Times New Roman" w:hAnsi="Times New Roman" w:cs="Times New Roman"/>
          <w:sz w:val="24"/>
          <w:szCs w:val="24"/>
        </w:rPr>
        <w:t xml:space="preserve">, </w:t>
      </w:r>
      <w:r>
        <w:rPr>
          <w:rFonts w:ascii="Times New Roman" w:hAnsi="Times New Roman" w:cs="Times New Roman"/>
          <w:sz w:val="24"/>
          <w:szCs w:val="24"/>
        </w:rPr>
        <w:t>статьёй 1 Закона Алтайского края от 03.05.2017 №27-ЗС "О внесении изменений в закон Алтайского края "Об административной ответственности за совершение правонарушений  на территории Алтайского края" и Закона Алтайского края от 03.05.2018 №27-ЗС "О внесении изменений в закон Алтайского края "Об административной ответственности за совершение правонарушений  на территории Алтайского края"  внесены изменения  в ст. 76  Закона Алтайского края от 10.07.2002 № 46-ЗС "</w:t>
      </w:r>
      <w:r w:rsidRPr="00E125B2">
        <w:rPr>
          <w:rFonts w:ascii="Times New Roman" w:hAnsi="Times New Roman" w:cs="Times New Roman"/>
          <w:sz w:val="24"/>
          <w:szCs w:val="24"/>
        </w:rPr>
        <w:t xml:space="preserve"> </w:t>
      </w:r>
      <w:r>
        <w:rPr>
          <w:rFonts w:ascii="Times New Roman" w:hAnsi="Times New Roman" w:cs="Times New Roman"/>
          <w:sz w:val="24"/>
          <w:szCs w:val="24"/>
        </w:rPr>
        <w:t>Об административной ответственности за совершение правонарушений  на территории Алтайского края" определяющий перечень административных правонарушений, предусмотренных статьями  Закона Алтайского края от 10.07.2002 № 46-ЗС, дела о которых рассматривают административные комиссии при администрации,</w:t>
      </w:r>
      <w:r w:rsidR="009D3D9D">
        <w:rPr>
          <w:rFonts w:ascii="Times New Roman" w:hAnsi="Times New Roman" w:cs="Times New Roman"/>
          <w:sz w:val="24"/>
          <w:szCs w:val="24"/>
        </w:rPr>
        <w:t xml:space="preserve"> </w:t>
      </w:r>
      <w:r>
        <w:rPr>
          <w:rFonts w:ascii="Times New Roman" w:hAnsi="Times New Roman" w:cs="Times New Roman"/>
          <w:sz w:val="24"/>
          <w:szCs w:val="24"/>
        </w:rPr>
        <w:t xml:space="preserve"> Собрание депутатов Грязновского сельсовета Тюменцевского района Алтайского края РЕШИЛО: </w:t>
      </w:r>
    </w:p>
    <w:p w:rsidR="00634D28" w:rsidRDefault="00634D28" w:rsidP="00C42E14">
      <w:pPr>
        <w:spacing w:after="0" w:line="240" w:lineRule="auto"/>
        <w:ind w:firstLine="540"/>
        <w:rPr>
          <w:rFonts w:ascii="Times New Roman" w:eastAsia="Times New Roman" w:hAnsi="Times New Roman" w:cs="Times New Roman"/>
          <w:sz w:val="24"/>
          <w:szCs w:val="24"/>
        </w:rPr>
      </w:pPr>
    </w:p>
    <w:p w:rsidR="00634D28" w:rsidRDefault="009D3D9D" w:rsidP="00C42E14">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Внести изменения  в решение Собрание депутатов Грязновского сельсовета </w:t>
      </w:r>
      <w:r w:rsidR="00EE70A5">
        <w:rPr>
          <w:rFonts w:ascii="Times New Roman" w:eastAsia="Times New Roman" w:hAnsi="Times New Roman" w:cs="Times New Roman"/>
          <w:sz w:val="24"/>
          <w:szCs w:val="24"/>
        </w:rPr>
        <w:t>Тюменцевского района Алтайского края № 87/1 от 03.11.2011 г</w:t>
      </w:r>
      <w:r w:rsidR="00430CA3">
        <w:rPr>
          <w:rFonts w:ascii="Times New Roman" w:eastAsia="Times New Roman" w:hAnsi="Times New Roman" w:cs="Times New Roman"/>
          <w:sz w:val="24"/>
          <w:szCs w:val="24"/>
        </w:rPr>
        <w:t xml:space="preserve"> "</w:t>
      </w:r>
      <w:r w:rsidR="00430CA3" w:rsidRPr="00430CA3">
        <w:rPr>
          <w:rFonts w:ascii="Times New Roman" w:hAnsi="Times New Roman" w:cs="Times New Roman"/>
          <w:sz w:val="24"/>
          <w:szCs w:val="28"/>
        </w:rPr>
        <w:t xml:space="preserve"> </w:t>
      </w:r>
      <w:r w:rsidR="00430CA3" w:rsidRPr="00EE70A5">
        <w:rPr>
          <w:rFonts w:ascii="Times New Roman" w:hAnsi="Times New Roman" w:cs="Times New Roman"/>
          <w:sz w:val="24"/>
          <w:szCs w:val="28"/>
        </w:rPr>
        <w:t>Об утверждении Положения об административной комиссии при администрации Грязновского сельсовета Тюменцевского района</w:t>
      </w:r>
      <w:r w:rsidR="00430CA3">
        <w:rPr>
          <w:rFonts w:ascii="Times New Roman" w:eastAsia="Times New Roman" w:hAnsi="Times New Roman" w:cs="Times New Roman"/>
          <w:sz w:val="24"/>
          <w:szCs w:val="24"/>
        </w:rPr>
        <w:t xml:space="preserve"> "</w:t>
      </w:r>
      <w:r w:rsidR="00EE70A5">
        <w:rPr>
          <w:rFonts w:ascii="Times New Roman" w:eastAsia="Times New Roman" w:hAnsi="Times New Roman" w:cs="Times New Roman"/>
          <w:sz w:val="24"/>
          <w:szCs w:val="24"/>
        </w:rPr>
        <w:t>.</w:t>
      </w:r>
    </w:p>
    <w:p w:rsidR="00430CA3" w:rsidRDefault="00EE70A5" w:rsidP="00C42E14">
      <w:pPr>
        <w:spacing w:after="0" w:line="240" w:lineRule="auto"/>
        <w:ind w:firstLine="540"/>
        <w:rPr>
          <w:rFonts w:ascii="Times New Roman" w:hAnsi="Times New Roman" w:cs="Times New Roman"/>
          <w:color w:val="2D2D2D"/>
          <w:spacing w:val="1"/>
          <w:sz w:val="24"/>
          <w:szCs w:val="16"/>
          <w:shd w:val="clear" w:color="auto" w:fill="FFFFFF"/>
        </w:rPr>
      </w:pPr>
      <w:r>
        <w:rPr>
          <w:rFonts w:ascii="Times New Roman" w:eastAsia="Times New Roman" w:hAnsi="Times New Roman" w:cs="Times New Roman"/>
          <w:sz w:val="24"/>
          <w:szCs w:val="24"/>
        </w:rPr>
        <w:t>пункт 4.2 изложить в сле</w:t>
      </w:r>
      <w:r w:rsidR="00430CA3">
        <w:rPr>
          <w:rFonts w:ascii="Times New Roman" w:eastAsia="Times New Roman" w:hAnsi="Times New Roman" w:cs="Times New Roman"/>
          <w:sz w:val="24"/>
          <w:szCs w:val="24"/>
        </w:rPr>
        <w:t xml:space="preserve">дующей редакции </w:t>
      </w:r>
      <w:r w:rsidR="00430CA3" w:rsidRPr="00430CA3">
        <w:rPr>
          <w:rFonts w:ascii="Times New Roman" w:eastAsia="Times New Roman" w:hAnsi="Times New Roman" w:cs="Times New Roman"/>
          <w:szCs w:val="24"/>
        </w:rPr>
        <w:t>"</w:t>
      </w:r>
      <w:r w:rsidR="00430CA3" w:rsidRPr="00430CA3">
        <w:rPr>
          <w:rFonts w:ascii="Times New Roman" w:hAnsi="Times New Roman" w:cs="Times New Roman"/>
          <w:sz w:val="24"/>
          <w:szCs w:val="28"/>
        </w:rPr>
        <w:t>Административные комиссии рассматривают дела об административных правонарушениях, предусмотренных ст. 76  «Административные комиссии при местных администрациях» Закона Алтайского края.</w:t>
      </w:r>
      <w:r w:rsidR="00430CA3" w:rsidRPr="00430CA3">
        <w:rPr>
          <w:rFonts w:ascii="Arial" w:hAnsi="Arial" w:cs="Arial"/>
          <w:color w:val="2D2D2D"/>
          <w:spacing w:val="1"/>
          <w:sz w:val="14"/>
          <w:szCs w:val="16"/>
          <w:shd w:val="clear" w:color="auto" w:fill="FFFFFF"/>
        </w:rPr>
        <w:t xml:space="preserve"> </w:t>
      </w:r>
      <w:r w:rsidR="00430CA3" w:rsidRPr="00430CA3">
        <w:rPr>
          <w:rFonts w:ascii="Times New Roman" w:hAnsi="Times New Roman" w:cs="Times New Roman"/>
          <w:color w:val="2D2D2D"/>
          <w:spacing w:val="1"/>
          <w:sz w:val="24"/>
          <w:szCs w:val="16"/>
          <w:shd w:val="clear" w:color="auto" w:fill="FFFFFF"/>
        </w:rPr>
        <w:t xml:space="preserve">Административные комиссии при местных администрациях, образованные в соответствии с законом Алтайского края о наделении органов местного самоуправления государственными полномочиями в области создания и функционирования </w:t>
      </w:r>
    </w:p>
    <w:p w:rsidR="00430CA3" w:rsidRDefault="00430CA3" w:rsidP="00C42E14">
      <w:pPr>
        <w:spacing w:after="0" w:line="240" w:lineRule="auto"/>
        <w:ind w:firstLine="540"/>
        <w:rPr>
          <w:rFonts w:ascii="Times New Roman" w:hAnsi="Times New Roman" w:cs="Times New Roman"/>
          <w:color w:val="2D2D2D"/>
          <w:spacing w:val="1"/>
          <w:sz w:val="24"/>
          <w:szCs w:val="16"/>
          <w:shd w:val="clear" w:color="auto" w:fill="FFFFFF"/>
        </w:rPr>
      </w:pPr>
    </w:p>
    <w:p w:rsidR="00EE70A5" w:rsidRPr="00430CA3" w:rsidRDefault="00430CA3" w:rsidP="00C42E14">
      <w:pPr>
        <w:spacing w:after="0" w:line="240" w:lineRule="auto"/>
        <w:ind w:firstLine="540"/>
        <w:rPr>
          <w:rFonts w:ascii="Times New Roman" w:eastAsia="Times New Roman" w:hAnsi="Times New Roman" w:cs="Times New Roman"/>
          <w:szCs w:val="24"/>
        </w:rPr>
      </w:pPr>
      <w:r w:rsidRPr="00430CA3">
        <w:rPr>
          <w:rFonts w:ascii="Times New Roman" w:hAnsi="Times New Roman" w:cs="Times New Roman"/>
          <w:color w:val="2D2D2D"/>
          <w:spacing w:val="1"/>
          <w:sz w:val="24"/>
          <w:szCs w:val="16"/>
          <w:shd w:val="clear" w:color="auto" w:fill="FFFFFF"/>
        </w:rPr>
        <w:lastRenderedPageBreak/>
        <w:t>административных комиссий при местных администрациях, рассматривают дела об административных правонарушениях, предусмотренных статьями 27, 36-1, 40-2, 40-3, 41, 46, 49-4, 61, 61-1, статьями 67, 68, 70, 71</w:t>
      </w:r>
      <w:r w:rsidRPr="00430CA3">
        <w:rPr>
          <w:rFonts w:ascii="Times New Roman" w:eastAsia="Times New Roman" w:hAnsi="Times New Roman" w:cs="Times New Roman"/>
          <w:szCs w:val="24"/>
        </w:rPr>
        <w:t>"</w:t>
      </w:r>
    </w:p>
    <w:p w:rsidR="00634D28" w:rsidRDefault="00634D28" w:rsidP="00C42E14">
      <w:pPr>
        <w:spacing w:after="0" w:line="240" w:lineRule="auto"/>
        <w:ind w:firstLine="540"/>
        <w:rPr>
          <w:rFonts w:ascii="Times New Roman" w:eastAsia="Times New Roman" w:hAnsi="Times New Roman" w:cs="Times New Roman"/>
          <w:sz w:val="24"/>
          <w:szCs w:val="24"/>
        </w:rPr>
      </w:pPr>
    </w:p>
    <w:p w:rsidR="00634D28" w:rsidRDefault="00634D28" w:rsidP="00C42E14">
      <w:pPr>
        <w:spacing w:after="0" w:line="240" w:lineRule="auto"/>
        <w:ind w:firstLine="540"/>
        <w:rPr>
          <w:rFonts w:ascii="Times New Roman" w:eastAsia="Times New Roman" w:hAnsi="Times New Roman" w:cs="Times New Roman"/>
          <w:sz w:val="24"/>
          <w:szCs w:val="24"/>
        </w:rPr>
      </w:pPr>
    </w:p>
    <w:p w:rsidR="00C42E14" w:rsidRPr="00CF1658" w:rsidRDefault="00C42E14" w:rsidP="00C42E14">
      <w:pPr>
        <w:spacing w:after="0" w:line="240" w:lineRule="auto"/>
        <w:ind w:firstLine="540"/>
        <w:rPr>
          <w:rFonts w:ascii="Times New Roman" w:eastAsia="Times New Roman" w:hAnsi="Times New Roman" w:cs="Times New Roman"/>
          <w:sz w:val="24"/>
          <w:szCs w:val="24"/>
        </w:rPr>
      </w:pPr>
      <w:r w:rsidRPr="00C42E14">
        <w:rPr>
          <w:rFonts w:ascii="Times New Roman" w:eastAsia="Times New Roman" w:hAnsi="Times New Roman" w:cs="Times New Roman"/>
          <w:sz w:val="24"/>
          <w:szCs w:val="24"/>
        </w:rPr>
        <w:t>Глава сельсовета</w:t>
      </w:r>
      <w:r w:rsidRPr="00CF1658">
        <w:rPr>
          <w:rFonts w:ascii="Times New Roman" w:eastAsia="Times New Roman" w:hAnsi="Times New Roman" w:cs="Times New Roman"/>
          <w:sz w:val="24"/>
          <w:szCs w:val="24"/>
        </w:rPr>
        <w:t xml:space="preserve">      </w:t>
      </w:r>
      <w:r w:rsidR="004F7680">
        <w:rPr>
          <w:rFonts w:ascii="Times New Roman" w:eastAsia="Times New Roman" w:hAnsi="Times New Roman" w:cs="Times New Roman"/>
          <w:sz w:val="24"/>
          <w:szCs w:val="24"/>
        </w:rPr>
        <w:t xml:space="preserve">                                                  </w:t>
      </w:r>
      <w:r w:rsidR="00430CA3">
        <w:rPr>
          <w:rFonts w:ascii="Times New Roman" w:eastAsia="Times New Roman" w:hAnsi="Times New Roman" w:cs="Times New Roman"/>
          <w:sz w:val="24"/>
          <w:szCs w:val="24"/>
        </w:rPr>
        <w:t xml:space="preserve">         </w:t>
      </w:r>
      <w:r w:rsidR="004F7680">
        <w:rPr>
          <w:rFonts w:ascii="Times New Roman" w:eastAsia="Times New Roman" w:hAnsi="Times New Roman" w:cs="Times New Roman"/>
          <w:sz w:val="24"/>
          <w:szCs w:val="24"/>
        </w:rPr>
        <w:t xml:space="preserve">           </w:t>
      </w:r>
      <w:r w:rsidRPr="00CF1658">
        <w:rPr>
          <w:rFonts w:ascii="Times New Roman" w:eastAsia="Times New Roman" w:hAnsi="Times New Roman" w:cs="Times New Roman"/>
          <w:sz w:val="24"/>
          <w:szCs w:val="24"/>
        </w:rPr>
        <w:t xml:space="preserve">    Н.А. Бондаренко</w:t>
      </w:r>
    </w:p>
    <w:p w:rsidR="00893CA1" w:rsidRPr="00914D2D" w:rsidRDefault="00893CA1" w:rsidP="00AB315A">
      <w:pPr>
        <w:spacing w:after="0"/>
        <w:rPr>
          <w:rFonts w:ascii="Times New Roman" w:hAnsi="Times New Roman" w:cs="Times New Roman"/>
          <w:sz w:val="24"/>
          <w:szCs w:val="24"/>
        </w:rPr>
      </w:pPr>
    </w:p>
    <w:p w:rsidR="00AB315A" w:rsidRPr="007D0354" w:rsidRDefault="00AB315A" w:rsidP="00AB315A">
      <w:pPr>
        <w:rPr>
          <w:rFonts w:ascii="Times New Roman" w:eastAsia="Times New Roman" w:hAnsi="Times New Roman" w:cs="Times New Roman"/>
          <w:sz w:val="24"/>
          <w:szCs w:val="24"/>
        </w:rPr>
      </w:pPr>
      <w:r w:rsidRPr="00F02927">
        <w:rPr>
          <w:rFonts w:ascii="Times New Roman" w:hAnsi="Times New Roman" w:cs="Times New Roman"/>
          <w:sz w:val="24"/>
          <w:szCs w:val="24"/>
        </w:rPr>
        <w:t>Коррупциогенных факторов не выявлено</w:t>
      </w: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430CA3" w:rsidRDefault="00430CA3" w:rsidP="009D3D9D">
      <w:pPr>
        <w:spacing w:after="0"/>
        <w:ind w:right="-2" w:firstLine="567"/>
        <w:jc w:val="right"/>
        <w:rPr>
          <w:rFonts w:ascii="Times New Roman" w:hAnsi="Times New Roman" w:cs="Times New Roman"/>
          <w:sz w:val="24"/>
          <w:szCs w:val="24"/>
        </w:rPr>
      </w:pPr>
    </w:p>
    <w:p w:rsidR="009D3D9D" w:rsidRDefault="009D3D9D" w:rsidP="009D3D9D">
      <w:pPr>
        <w:spacing w:after="0"/>
        <w:ind w:right="-2" w:firstLine="567"/>
        <w:jc w:val="right"/>
        <w:rPr>
          <w:rFonts w:ascii="Times New Roman" w:hAnsi="Times New Roman" w:cs="Times New Roman"/>
          <w:sz w:val="24"/>
          <w:szCs w:val="24"/>
        </w:rPr>
      </w:pPr>
      <w:r w:rsidRPr="00175C2D">
        <w:rPr>
          <w:rFonts w:ascii="Times New Roman" w:hAnsi="Times New Roman" w:cs="Times New Roman"/>
          <w:sz w:val="24"/>
          <w:szCs w:val="24"/>
        </w:rPr>
        <w:lastRenderedPageBreak/>
        <w:t xml:space="preserve">Приложение 1 </w:t>
      </w:r>
    </w:p>
    <w:p w:rsidR="009D3D9D" w:rsidRPr="00175C2D" w:rsidRDefault="009D3D9D" w:rsidP="009D3D9D">
      <w:pPr>
        <w:spacing w:after="0"/>
        <w:ind w:right="-2" w:firstLine="567"/>
        <w:jc w:val="right"/>
        <w:rPr>
          <w:rFonts w:ascii="Times New Roman" w:hAnsi="Times New Roman" w:cs="Times New Roman"/>
          <w:sz w:val="24"/>
          <w:szCs w:val="24"/>
        </w:rPr>
      </w:pPr>
      <w:r w:rsidRPr="00175C2D">
        <w:rPr>
          <w:rFonts w:ascii="Times New Roman" w:hAnsi="Times New Roman" w:cs="Times New Roman"/>
          <w:sz w:val="24"/>
          <w:szCs w:val="24"/>
        </w:rPr>
        <w:t>к решению</w:t>
      </w:r>
    </w:p>
    <w:p w:rsidR="009D3D9D" w:rsidRDefault="009D3D9D" w:rsidP="009D3D9D">
      <w:pPr>
        <w:spacing w:after="0"/>
        <w:ind w:right="-2" w:firstLine="567"/>
        <w:jc w:val="right"/>
        <w:rPr>
          <w:rFonts w:ascii="Times New Roman" w:hAnsi="Times New Roman" w:cs="Times New Roman"/>
          <w:sz w:val="24"/>
          <w:szCs w:val="24"/>
        </w:rPr>
      </w:pPr>
      <w:r>
        <w:rPr>
          <w:rFonts w:ascii="Times New Roman" w:hAnsi="Times New Roman" w:cs="Times New Roman"/>
          <w:sz w:val="24"/>
          <w:szCs w:val="24"/>
        </w:rPr>
        <w:t xml:space="preserve">Собрания депутатов </w:t>
      </w:r>
    </w:p>
    <w:p w:rsidR="009D3D9D" w:rsidRPr="00175C2D" w:rsidRDefault="009D3D9D" w:rsidP="009D3D9D">
      <w:pPr>
        <w:spacing w:after="0"/>
        <w:ind w:right="-2" w:firstLine="567"/>
        <w:jc w:val="right"/>
        <w:rPr>
          <w:rFonts w:ascii="Times New Roman" w:hAnsi="Times New Roman" w:cs="Times New Roman"/>
          <w:sz w:val="24"/>
          <w:szCs w:val="24"/>
        </w:rPr>
      </w:pPr>
      <w:r>
        <w:rPr>
          <w:rFonts w:ascii="Times New Roman" w:hAnsi="Times New Roman" w:cs="Times New Roman"/>
          <w:sz w:val="24"/>
          <w:szCs w:val="24"/>
        </w:rPr>
        <w:t>№ 3</w:t>
      </w:r>
      <w:r w:rsidR="00EE70A5">
        <w:rPr>
          <w:rFonts w:ascii="Times New Roman" w:hAnsi="Times New Roman" w:cs="Times New Roman"/>
          <w:sz w:val="24"/>
          <w:szCs w:val="24"/>
        </w:rPr>
        <w:t>7</w:t>
      </w:r>
      <w:r>
        <w:rPr>
          <w:rFonts w:ascii="Times New Roman" w:hAnsi="Times New Roman" w:cs="Times New Roman"/>
          <w:sz w:val="24"/>
          <w:szCs w:val="24"/>
        </w:rPr>
        <w:t xml:space="preserve">  от   29.06.2018</w:t>
      </w:r>
    </w:p>
    <w:p w:rsidR="009D3D9D" w:rsidRDefault="009D3D9D" w:rsidP="009D3D9D">
      <w:pPr>
        <w:spacing w:after="0" w:line="20" w:lineRule="atLeast"/>
        <w:jc w:val="center"/>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ПОЛОЖЕНИЕ</w:t>
      </w: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об административной комиссии</w:t>
      </w: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при администрации Грязновского сельсовета Тюменцевского района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1. Общие положения</w:t>
      </w:r>
    </w:p>
    <w:p w:rsidR="009D3D9D" w:rsidRPr="008C6EE2" w:rsidRDefault="009D3D9D" w:rsidP="009D3D9D">
      <w:pPr>
        <w:spacing w:after="0" w:line="20" w:lineRule="atLeast"/>
        <w:jc w:val="center"/>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1.1. Административная комиссия при администрации Грязновского сельсовета Тюменцевского района образуется решением  Собрания депутатов Грязновского сельсовета Тюменцевского района.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1.2. Комиссия в своей деятельности руководствуется Конституцией РФ, Кодексом Российской Федерации об административных правонарушениях, законодательными актами Алтайского края, настоящим положением.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1.3. Административная комиссия создается в составе председателя, его заместителя, ответственного секретаря и иных членов административной комиссии на срок полномочий СД Грязновского сельсовета Тюменцевского района.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Численный состав административной комиссии составляет пять человек.</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1.4. Председатель и ответственный секретарь административной комиссии назначаются из числа лиц, замещающих муниципальные должности муниципальной службы Грязновского сельсовета Тюменцевского района, депутаты сельского Собрания депутатов, должностные лица органов внутренних дел, представители общественных объединений, трудовых коллективов и политических партий (по согласованию).</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Административную комиссию возглавляет председатель комиссии, в его отсутствие заседание комиссии проводит его заместитель, заместителем председателя административной комиссии является сотрудник РОВД.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1.5. Контроль за деятельностью административной комиссии осуществляется администрацией Грязновского сельсовета Тюменцевского района.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1.6. Материально-техническое обеспечение деятельности административной комиссии возлагается на администрацию Грязновского сельсовета Тюменцевского района.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lastRenderedPageBreak/>
        <w:t>1.7. Административная комиссия имеет бланки со своим наименованием.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1.8. Административная комиссия не является юридическим лицом.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2. Цели и функции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2.1. Административная комиссия Грязновского сельсовета Тюменцевского района - постоянно действующий коллегиальный орган, уполномоченный осуществлять подготовку к рассмотрению и рассматривать дела об административных правонарушениях, предусмотренных  п. 1 ст. 76 Законом Алтайского края «Об административной ответственности за совершение  правонарушений на территории Алтайского края» и совершенных на территории Грязновского сельсовета Тюменцевского района, а также выносить по этим делам решения в порядке, установленном федеральным законом.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2.2. К лицу, совершившему административное правонарушение, административная комиссия может применять административные взыскания, предусмотренные действующим законодательством, устанавливающим ответственность за данный вид правонарушения.</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2.3. Если при рассмотрении дела об административном правонарушении будет установлено, что правонарушение по своему характеру подпадает под признаки преступления, административная комиссия направляет материалы в отношении правонарушителя в правоохранительные органы.</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3. Порядок организации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3.1. Административная комиссия проводит заседания по мере поступления протоколов, но не реже одного  раза в пятнадцать дней.</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Заседания административной комиссии считаются правомочными, если в них участвует более половины от установленного числа членов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Решения на заседаниях комиссии принимаются путем открытого голосования. Решение считается принятым, если за него проголосовало большинство присутствующих членов комиссии. В случае равного количества голосов «за» и «против» голос председателя комиссии является решающим.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lastRenderedPageBreak/>
        <w:t>Голосование производится в отсутствие лица, привлекаемого к административной ответственности, и других участников производства по делам об административных правонарушениях.</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3.2. Председатель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руководство деятельностью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председательствует на заседаниях административной комиссии, организует и планирует ее работу;</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назначает заседания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подписывает решения, постановления принятые на заседаниях административной комиссии, а также протоколы заседаний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направляет в уполномоченные государственные органы, осуществляющие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и финансовых средств, запрашиваемую информацию и отчетные документы о деятельности административной комиссии в установленные сроки;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иные полномочия, отнесенные к его компетенции.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3.3. Заместитель председателя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выполняет поручения председателя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исполняет обязанности председателя административной комиссии в его отсутствие или при невозможности выполнения им своих обязанностей.</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3.4. Ответственный секретарь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подготовку заседаний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организационное и техническое обслуживание деятельности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ведет делопроизводство административной комиссии, отвечает за учет и сохранность документов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lastRenderedPageBreak/>
        <w:t>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ведет и подписывает протоколы заседаний административной комиссии, а также решения, принимаемые административной комиссией;</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выполняет поручения председателя административной комиссии, его заместителя;</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осуществляет иные полномочия, отнесенные к его компетенции.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Во время отсутствия ответственного секретаря административной комиссии его полномочия осуществляет один из членов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3.5. Члены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участвуют в подготовке заседаний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предварительно, до заседания административной комиссии, знакомятся с материалами дел об административных правонарушениях, внесенными на ее рассмотрение;</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участвуют в рассмотрении дел и принятии решений административной комиссией;</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в случае несогласия с принятым решением имеют право изложить письменно свое особое мнение по рассмотренному вопросу, которое подлежит обязательному приобщению к протоколу заседания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осуществляют иные полномочия, предусмотренные действующим законодательством.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Члены административной комиссии обладают равными правами при рассмотрении дела об административном правонарушении.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lastRenderedPageBreak/>
        <w:t xml:space="preserve">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4. Производство по делам об административных правонарушениях</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4.1. Задачами производства по делам об административных правонарушениях являются своевременное, всестороннее, полное и объективное выяснение обстоятельств каждого дела, решение его в точном соответствии с законодательством, обеспечение исполнения вынесенного постановления, предупреждение правонарушений.</w:t>
      </w:r>
    </w:p>
    <w:p w:rsidR="009D3D9D" w:rsidRPr="008C6EE2" w:rsidRDefault="009D3D9D" w:rsidP="009D3D9D">
      <w:pPr>
        <w:spacing w:after="0" w:line="20" w:lineRule="atLeast"/>
        <w:rPr>
          <w:rFonts w:ascii="Times New Roman" w:hAnsi="Times New Roman" w:cs="Times New Roman"/>
          <w:sz w:val="28"/>
          <w:szCs w:val="28"/>
        </w:rPr>
      </w:pPr>
    </w:p>
    <w:p w:rsidR="009D3D9D" w:rsidRPr="00EE70A5" w:rsidRDefault="009D3D9D" w:rsidP="009D3D9D">
      <w:pPr>
        <w:spacing w:after="0" w:line="20" w:lineRule="atLeast"/>
        <w:rPr>
          <w:rFonts w:ascii="Times New Roman" w:hAnsi="Times New Roman" w:cs="Times New Roman"/>
          <w:sz w:val="48"/>
          <w:szCs w:val="28"/>
        </w:rPr>
      </w:pPr>
      <w:r w:rsidRPr="008C6EE2">
        <w:rPr>
          <w:rFonts w:ascii="Times New Roman" w:hAnsi="Times New Roman" w:cs="Times New Roman"/>
          <w:sz w:val="28"/>
          <w:szCs w:val="28"/>
        </w:rPr>
        <w:t>4.2. Административные комиссии рассматривают дела об административных правон</w:t>
      </w:r>
      <w:r w:rsidR="00EE70A5">
        <w:rPr>
          <w:rFonts w:ascii="Times New Roman" w:hAnsi="Times New Roman" w:cs="Times New Roman"/>
          <w:sz w:val="28"/>
          <w:szCs w:val="28"/>
        </w:rPr>
        <w:t xml:space="preserve">арушениях, предусмотренных </w:t>
      </w:r>
      <w:r w:rsidRPr="008C6EE2">
        <w:rPr>
          <w:rFonts w:ascii="Times New Roman" w:hAnsi="Times New Roman" w:cs="Times New Roman"/>
          <w:sz w:val="28"/>
          <w:szCs w:val="28"/>
        </w:rPr>
        <w:t>ст. 76  «</w:t>
      </w:r>
      <w:r w:rsidR="00EE70A5">
        <w:rPr>
          <w:rFonts w:ascii="Times New Roman" w:hAnsi="Times New Roman" w:cs="Times New Roman"/>
          <w:sz w:val="28"/>
          <w:szCs w:val="28"/>
        </w:rPr>
        <w:t>Административные комиссии при местных администрациях</w:t>
      </w:r>
      <w:r w:rsidRPr="008C6EE2">
        <w:rPr>
          <w:rFonts w:ascii="Times New Roman" w:hAnsi="Times New Roman" w:cs="Times New Roman"/>
          <w:sz w:val="28"/>
          <w:szCs w:val="28"/>
        </w:rPr>
        <w:t>»</w:t>
      </w:r>
      <w:r w:rsidR="00430CA3" w:rsidRPr="00430CA3">
        <w:rPr>
          <w:rFonts w:ascii="Times New Roman" w:hAnsi="Times New Roman" w:cs="Times New Roman"/>
          <w:sz w:val="28"/>
          <w:szCs w:val="28"/>
        </w:rPr>
        <w:t xml:space="preserve"> </w:t>
      </w:r>
      <w:r w:rsidR="00430CA3" w:rsidRPr="008C6EE2">
        <w:rPr>
          <w:rFonts w:ascii="Times New Roman" w:hAnsi="Times New Roman" w:cs="Times New Roman"/>
          <w:sz w:val="28"/>
          <w:szCs w:val="28"/>
        </w:rPr>
        <w:t>Закона Алтайского края</w:t>
      </w:r>
      <w:r w:rsidRPr="008C6EE2">
        <w:rPr>
          <w:rFonts w:ascii="Times New Roman" w:hAnsi="Times New Roman" w:cs="Times New Roman"/>
          <w:sz w:val="28"/>
          <w:szCs w:val="28"/>
        </w:rPr>
        <w:t>.</w:t>
      </w:r>
      <w:r w:rsidR="00EE70A5" w:rsidRPr="00EE70A5">
        <w:rPr>
          <w:rFonts w:ascii="Arial" w:hAnsi="Arial" w:cs="Arial"/>
          <w:color w:val="2D2D2D"/>
          <w:spacing w:val="1"/>
          <w:sz w:val="16"/>
          <w:szCs w:val="16"/>
          <w:shd w:val="clear" w:color="auto" w:fill="FFFFFF"/>
        </w:rPr>
        <w:t xml:space="preserve"> </w:t>
      </w:r>
      <w:r w:rsidR="00EE70A5" w:rsidRPr="00EE70A5">
        <w:rPr>
          <w:rFonts w:ascii="Times New Roman" w:hAnsi="Times New Roman" w:cs="Times New Roman"/>
          <w:color w:val="2D2D2D"/>
          <w:spacing w:val="1"/>
          <w:sz w:val="28"/>
          <w:szCs w:val="16"/>
          <w:shd w:val="clear" w:color="auto" w:fill="FFFFFF"/>
        </w:rPr>
        <w:t>Административные комиссии при местных администрациях, образованные в соответствии с законом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статьями 27, 36-1, 40-2, 40-3, 41, 46, 49-4, 61, 61-1, статьями 67, 68, 70, 71.</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4.3. Рассмотрение дела об административном правонарушении осуществляется на началах равенства перед законом всех граждан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4.4.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4.13. Решение административной комиссии принимается простым большинством голосов членов административной комиссии, присутствовавших на заседании.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Постановление по делу об административном правонарушении подписывается председательствующим на заседании и секретарем.</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5. Исполнение постановлений по делам об административных правонарушениях</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lastRenderedPageBreak/>
        <w:t>5.1. Исполнение постановлений по делам об административных правонарушениях осуществляется в строгом соответствии с действующим законодательством об административных правонарушениях.</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w:t>
      </w:r>
    </w:p>
    <w:p w:rsidR="009D3D9D" w:rsidRPr="008C6EE2" w:rsidRDefault="009D3D9D" w:rsidP="009D3D9D">
      <w:pPr>
        <w:spacing w:after="0" w:line="20" w:lineRule="atLeast"/>
        <w:jc w:val="center"/>
        <w:rPr>
          <w:rFonts w:ascii="Times New Roman" w:hAnsi="Times New Roman" w:cs="Times New Roman"/>
          <w:sz w:val="28"/>
          <w:szCs w:val="28"/>
        </w:rPr>
      </w:pPr>
    </w:p>
    <w:p w:rsidR="009D3D9D" w:rsidRPr="008C6EE2" w:rsidRDefault="009D3D9D" w:rsidP="009D3D9D">
      <w:pPr>
        <w:spacing w:after="0" w:line="20" w:lineRule="atLeast"/>
        <w:jc w:val="center"/>
        <w:rPr>
          <w:rFonts w:ascii="Times New Roman" w:hAnsi="Times New Roman" w:cs="Times New Roman"/>
          <w:sz w:val="28"/>
          <w:szCs w:val="28"/>
        </w:rPr>
      </w:pPr>
      <w:r w:rsidRPr="008C6EE2">
        <w:rPr>
          <w:rFonts w:ascii="Times New Roman" w:hAnsi="Times New Roman" w:cs="Times New Roman"/>
          <w:sz w:val="28"/>
          <w:szCs w:val="28"/>
        </w:rPr>
        <w:t>6. Порядок организационного и материально-технического обеспечения деятельности административной комиссии</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 xml:space="preserve"> 6.1. Обеспечение административной комиссии средствами связи, оргтехникой, канцелярскими товарами и другими расходными материалами осуществляет администрация Грязновского сельсовета Тюменцевского района.</w:t>
      </w:r>
    </w:p>
    <w:p w:rsidR="009D3D9D" w:rsidRPr="008C6EE2" w:rsidRDefault="009D3D9D" w:rsidP="009D3D9D">
      <w:pPr>
        <w:spacing w:after="0" w:line="20" w:lineRule="atLeast"/>
        <w:rPr>
          <w:rFonts w:ascii="Times New Roman" w:hAnsi="Times New Roman" w:cs="Times New Roman"/>
          <w:sz w:val="28"/>
          <w:szCs w:val="28"/>
        </w:rPr>
      </w:pPr>
    </w:p>
    <w:p w:rsidR="009D3D9D" w:rsidRPr="008C6EE2" w:rsidRDefault="009D3D9D" w:rsidP="009D3D9D">
      <w:pPr>
        <w:spacing w:after="0" w:line="20" w:lineRule="atLeast"/>
        <w:rPr>
          <w:rFonts w:ascii="Times New Roman" w:hAnsi="Times New Roman" w:cs="Times New Roman"/>
          <w:sz w:val="28"/>
          <w:szCs w:val="28"/>
        </w:rPr>
      </w:pPr>
      <w:r w:rsidRPr="008C6EE2">
        <w:rPr>
          <w:rFonts w:ascii="Times New Roman" w:hAnsi="Times New Roman" w:cs="Times New Roman"/>
          <w:sz w:val="28"/>
          <w:szCs w:val="28"/>
        </w:rPr>
        <w:t>6.2.  Заседания административной комиссии проводятся с периодичностью, обеспечивающей соблюдение сроков рассмотрения дел об административных правонарушениях.</w:t>
      </w:r>
    </w:p>
    <w:p w:rsidR="009D3D9D" w:rsidRPr="00891074" w:rsidRDefault="009D3D9D" w:rsidP="009D3D9D"/>
    <w:p w:rsidR="009D3D9D" w:rsidRDefault="009D3D9D" w:rsidP="009D3D9D"/>
    <w:p w:rsidR="009D3D9D" w:rsidRPr="00F02927" w:rsidRDefault="009D3D9D" w:rsidP="00AB315A">
      <w:pPr>
        <w:ind w:left="360"/>
        <w:rPr>
          <w:sz w:val="24"/>
          <w:szCs w:val="24"/>
        </w:rPr>
      </w:pPr>
    </w:p>
    <w:p w:rsidR="00AB315A" w:rsidRPr="00F02927" w:rsidRDefault="00AB315A" w:rsidP="00AB315A">
      <w:pPr>
        <w:shd w:val="clear" w:color="auto" w:fill="FFFFFF"/>
        <w:tabs>
          <w:tab w:val="left" w:leader="underscore" w:pos="8227"/>
        </w:tabs>
        <w:spacing w:after="0" w:line="326" w:lineRule="exact"/>
        <w:ind w:firstLine="11624"/>
        <w:jc w:val="center"/>
        <w:rPr>
          <w:rFonts w:ascii="Times New Roman" w:hAnsi="Times New Roman" w:cs="Times New Roman"/>
          <w:sz w:val="24"/>
          <w:szCs w:val="24"/>
        </w:rPr>
      </w:pPr>
    </w:p>
    <w:p w:rsidR="00C81D8F" w:rsidRDefault="00C81D8F" w:rsidP="00E85151">
      <w:pPr>
        <w:shd w:val="clear" w:color="auto" w:fill="FFFFFF"/>
        <w:tabs>
          <w:tab w:val="left" w:leader="underscore" w:pos="8227"/>
        </w:tabs>
        <w:spacing w:after="0" w:line="326" w:lineRule="exact"/>
        <w:ind w:firstLine="11624"/>
        <w:jc w:val="center"/>
        <w:rPr>
          <w:rFonts w:ascii="Times New Roman" w:hAnsi="Times New Roman" w:cs="Times New Roman"/>
          <w:sz w:val="24"/>
          <w:szCs w:val="24"/>
        </w:rPr>
      </w:pPr>
    </w:p>
    <w:p w:rsidR="00AF4025" w:rsidRDefault="00AF4025" w:rsidP="00E85151">
      <w:pPr>
        <w:shd w:val="clear" w:color="auto" w:fill="FFFFFF"/>
        <w:tabs>
          <w:tab w:val="left" w:leader="underscore" w:pos="8227"/>
        </w:tabs>
        <w:spacing w:after="0" w:line="326" w:lineRule="exact"/>
        <w:ind w:firstLine="11624"/>
        <w:jc w:val="center"/>
        <w:rPr>
          <w:rFonts w:ascii="Times New Roman" w:hAnsi="Times New Roman" w:cs="Times New Roman"/>
          <w:sz w:val="24"/>
          <w:szCs w:val="24"/>
        </w:rPr>
      </w:pPr>
    </w:p>
    <w:p w:rsidR="00A15209" w:rsidRDefault="00A15209" w:rsidP="00A15209">
      <w:pPr>
        <w:tabs>
          <w:tab w:val="left" w:pos="0"/>
        </w:tabs>
        <w:ind w:firstLine="540"/>
        <w:jc w:val="both"/>
        <w:rPr>
          <w:sz w:val="28"/>
          <w:szCs w:val="28"/>
        </w:rPr>
      </w:pPr>
    </w:p>
    <w:p w:rsidR="00AB315A" w:rsidRDefault="00AB315A" w:rsidP="00A15209">
      <w:pPr>
        <w:tabs>
          <w:tab w:val="left" w:pos="0"/>
        </w:tabs>
        <w:ind w:firstLine="540"/>
        <w:jc w:val="both"/>
        <w:rPr>
          <w:sz w:val="28"/>
          <w:szCs w:val="28"/>
        </w:rPr>
      </w:pPr>
    </w:p>
    <w:p w:rsidR="00241A3F" w:rsidRPr="009D1FF7" w:rsidRDefault="00241A3F" w:rsidP="009D1FF7">
      <w:pPr>
        <w:shd w:val="clear" w:color="auto" w:fill="FFFFFF"/>
        <w:tabs>
          <w:tab w:val="left" w:leader="underscore" w:pos="8227"/>
        </w:tabs>
        <w:spacing w:after="0" w:line="326" w:lineRule="exact"/>
        <w:ind w:firstLine="11624"/>
        <w:jc w:val="center"/>
        <w:rPr>
          <w:rFonts w:ascii="Times New Roman" w:hAnsi="Times New Roman" w:cs="Times New Roman"/>
          <w:sz w:val="24"/>
          <w:szCs w:val="24"/>
        </w:rPr>
      </w:pPr>
    </w:p>
    <w:p w:rsidR="008E3B0C" w:rsidRPr="00D40270" w:rsidRDefault="008E3B0C" w:rsidP="008E3B0C">
      <w:pPr>
        <w:spacing w:after="0"/>
        <w:jc w:val="both"/>
        <w:rPr>
          <w:rFonts w:ascii="Times New Roman" w:hAnsi="Times New Roman" w:cs="Times New Roman"/>
          <w:sz w:val="24"/>
          <w:szCs w:val="24"/>
        </w:rPr>
      </w:pPr>
    </w:p>
    <w:p w:rsidR="00A82033" w:rsidRDefault="00A82033" w:rsidP="00EE70A5">
      <w:pPr>
        <w:spacing w:after="0"/>
        <w:jc w:val="center"/>
        <w:rPr>
          <w:rFonts w:ascii="Times New Roman" w:hAnsi="Times New Roman" w:cs="Times New Roman"/>
          <w:sz w:val="24"/>
          <w:szCs w:val="24"/>
        </w:rPr>
      </w:pPr>
    </w:p>
    <w:p w:rsidR="007E12BF" w:rsidRPr="00E85151" w:rsidRDefault="007E12BF" w:rsidP="00E85151">
      <w:pPr>
        <w:spacing w:after="0"/>
        <w:rPr>
          <w:rFonts w:ascii="Times New Roman" w:hAnsi="Times New Roman" w:cs="Times New Roman"/>
          <w:sz w:val="24"/>
          <w:szCs w:val="24"/>
        </w:rPr>
      </w:pPr>
      <w:bookmarkStart w:id="0" w:name="_GoBack"/>
      <w:bookmarkEnd w:id="0"/>
    </w:p>
    <w:sectPr w:rsidR="007E12BF" w:rsidRPr="00E85151" w:rsidSect="006962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6F" w:rsidRDefault="00C8696F" w:rsidP="00A9488A">
      <w:pPr>
        <w:spacing w:after="0" w:line="240" w:lineRule="auto"/>
      </w:pPr>
      <w:r>
        <w:separator/>
      </w:r>
    </w:p>
  </w:endnote>
  <w:endnote w:type="continuationSeparator" w:id="1">
    <w:p w:rsidR="00C8696F" w:rsidRDefault="00C8696F" w:rsidP="00A94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6F" w:rsidRDefault="00C8696F" w:rsidP="00A9488A">
      <w:pPr>
        <w:spacing w:after="0" w:line="240" w:lineRule="auto"/>
      </w:pPr>
      <w:r>
        <w:separator/>
      </w:r>
    </w:p>
  </w:footnote>
  <w:footnote w:type="continuationSeparator" w:id="1">
    <w:p w:rsidR="00C8696F" w:rsidRDefault="00C8696F" w:rsidP="00A94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6E8"/>
    <w:multiLevelType w:val="hybridMultilevel"/>
    <w:tmpl w:val="3ECC9A18"/>
    <w:lvl w:ilvl="0" w:tplc="6CBA957C">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
    <w:nsid w:val="03337C96"/>
    <w:multiLevelType w:val="hybridMultilevel"/>
    <w:tmpl w:val="AE9AD1DA"/>
    <w:lvl w:ilvl="0" w:tplc="680AD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D52436"/>
    <w:multiLevelType w:val="hybridMultilevel"/>
    <w:tmpl w:val="57C81346"/>
    <w:lvl w:ilvl="0" w:tplc="815AE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E46160"/>
    <w:multiLevelType w:val="hybridMultilevel"/>
    <w:tmpl w:val="57C81346"/>
    <w:lvl w:ilvl="0" w:tplc="815AE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F1736A"/>
    <w:multiLevelType w:val="hybridMultilevel"/>
    <w:tmpl w:val="7BDC4D76"/>
    <w:lvl w:ilvl="0" w:tplc="7E9A5CBE">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04F5571B"/>
    <w:multiLevelType w:val="hybridMultilevel"/>
    <w:tmpl w:val="CF36E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346190"/>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E0E33"/>
    <w:multiLevelType w:val="hybridMultilevel"/>
    <w:tmpl w:val="DF926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32A6D"/>
    <w:multiLevelType w:val="hybridMultilevel"/>
    <w:tmpl w:val="BDCE3572"/>
    <w:lvl w:ilvl="0" w:tplc="FDAC689C">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9">
    <w:nsid w:val="15867950"/>
    <w:multiLevelType w:val="hybridMultilevel"/>
    <w:tmpl w:val="3F5C3868"/>
    <w:lvl w:ilvl="0" w:tplc="77B4C32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0454F"/>
    <w:multiLevelType w:val="hybridMultilevel"/>
    <w:tmpl w:val="3784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87729B"/>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2">
    <w:nsid w:val="18494D71"/>
    <w:multiLevelType w:val="hybridMultilevel"/>
    <w:tmpl w:val="175ED6DA"/>
    <w:lvl w:ilvl="0" w:tplc="5E50927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B45A6E"/>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209FB"/>
    <w:multiLevelType w:val="hybridMultilevel"/>
    <w:tmpl w:val="DD105778"/>
    <w:lvl w:ilvl="0" w:tplc="F62CA468">
      <w:start w:val="1"/>
      <w:numFmt w:val="decimal"/>
      <w:lvlText w:val="%1."/>
      <w:lvlJc w:val="left"/>
      <w:pPr>
        <w:ind w:left="1364"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3F14D7"/>
    <w:multiLevelType w:val="hybridMultilevel"/>
    <w:tmpl w:val="72661DFE"/>
    <w:lvl w:ilvl="0" w:tplc="B700F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3A6F1B"/>
    <w:multiLevelType w:val="hybridMultilevel"/>
    <w:tmpl w:val="751E83BA"/>
    <w:lvl w:ilvl="0" w:tplc="43989E54">
      <w:start w:val="1"/>
      <w:numFmt w:val="decimal"/>
      <w:lvlText w:val="%1)"/>
      <w:lvlJc w:val="left"/>
      <w:pPr>
        <w:ind w:left="1776" w:hanging="360"/>
      </w:pPr>
      <w:rPr>
        <w:rFonts w:asciiTheme="minorHAnsi" w:hAnsiTheme="minorHAnsi"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24601FC7"/>
    <w:multiLevelType w:val="hybridMultilevel"/>
    <w:tmpl w:val="5B703248"/>
    <w:lvl w:ilvl="0" w:tplc="20B64D70">
      <w:start w:val="5"/>
      <w:numFmt w:val="decimal"/>
      <w:lvlText w:val="%1."/>
      <w:lvlJc w:val="left"/>
      <w:pPr>
        <w:ind w:left="1282" w:hanging="360"/>
      </w:pPr>
      <w:rPr>
        <w:rFonts w:hint="default"/>
        <w:sz w:val="28"/>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18">
    <w:nsid w:val="274E287B"/>
    <w:multiLevelType w:val="hybridMultilevel"/>
    <w:tmpl w:val="64E89C2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19">
    <w:nsid w:val="289A43FB"/>
    <w:multiLevelType w:val="hybridMultilevel"/>
    <w:tmpl w:val="1E6A3D06"/>
    <w:lvl w:ilvl="0" w:tplc="F424BFDE">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2AAA7C74"/>
    <w:multiLevelType w:val="hybridMultilevel"/>
    <w:tmpl w:val="0BC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73F15"/>
    <w:multiLevelType w:val="hybridMultilevel"/>
    <w:tmpl w:val="62C45754"/>
    <w:lvl w:ilvl="0" w:tplc="3D02FA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8F400E"/>
    <w:multiLevelType w:val="hybridMultilevel"/>
    <w:tmpl w:val="57C81346"/>
    <w:lvl w:ilvl="0" w:tplc="815AE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FE64759"/>
    <w:multiLevelType w:val="hybridMultilevel"/>
    <w:tmpl w:val="0BC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BE387C"/>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20053E"/>
    <w:multiLevelType w:val="hybridMultilevel"/>
    <w:tmpl w:val="01D6BB52"/>
    <w:lvl w:ilvl="0" w:tplc="FEDE2AC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7E932DD"/>
    <w:multiLevelType w:val="hybridMultilevel"/>
    <w:tmpl w:val="7224483E"/>
    <w:lvl w:ilvl="0" w:tplc="3F28365A">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nsid w:val="3CA66817"/>
    <w:multiLevelType w:val="hybridMultilevel"/>
    <w:tmpl w:val="F9F0F7F2"/>
    <w:lvl w:ilvl="0" w:tplc="71CE7A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F375E79"/>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41005416"/>
    <w:multiLevelType w:val="hybridMultilevel"/>
    <w:tmpl w:val="9E468134"/>
    <w:lvl w:ilvl="0" w:tplc="2F821D98">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4DB02F57"/>
    <w:multiLevelType w:val="hybridMultilevel"/>
    <w:tmpl w:val="0BC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5E158F"/>
    <w:multiLevelType w:val="hybridMultilevel"/>
    <w:tmpl w:val="E660B7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2973A66"/>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0051F2"/>
    <w:multiLevelType w:val="hybridMultilevel"/>
    <w:tmpl w:val="D79A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622200"/>
    <w:multiLevelType w:val="hybridMultilevel"/>
    <w:tmpl w:val="095444F4"/>
    <w:lvl w:ilvl="0" w:tplc="71CE7A6C">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B116BB3"/>
    <w:multiLevelType w:val="hybridMultilevel"/>
    <w:tmpl w:val="AFB08DC8"/>
    <w:lvl w:ilvl="0" w:tplc="6DEA2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C894704"/>
    <w:multiLevelType w:val="hybridMultilevel"/>
    <w:tmpl w:val="695EA6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3759CB"/>
    <w:multiLevelType w:val="hybridMultilevel"/>
    <w:tmpl w:val="88E2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C326D"/>
    <w:multiLevelType w:val="hybridMultilevel"/>
    <w:tmpl w:val="57C81346"/>
    <w:lvl w:ilvl="0" w:tplc="815AE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83C0AA0"/>
    <w:multiLevelType w:val="hybridMultilevel"/>
    <w:tmpl w:val="049AE8F8"/>
    <w:lvl w:ilvl="0" w:tplc="02E2DDE4">
      <w:start w:val="1"/>
      <w:numFmt w:val="decimal"/>
      <w:lvlText w:val="%1."/>
      <w:lvlJc w:val="left"/>
      <w:pPr>
        <w:ind w:left="502" w:hanging="360"/>
      </w:pPr>
      <w:rPr>
        <w:rFonts w:ascii="Times New Roman" w:eastAsiaTheme="minorEastAsia"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B4CD1"/>
    <w:multiLevelType w:val="hybridMultilevel"/>
    <w:tmpl w:val="3F5C3868"/>
    <w:lvl w:ilvl="0" w:tplc="77B4C32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4E51E7"/>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2">
    <w:nsid w:val="69CD3930"/>
    <w:multiLevelType w:val="hybridMultilevel"/>
    <w:tmpl w:val="3ECEC5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A83C98"/>
    <w:multiLevelType w:val="hybridMultilevel"/>
    <w:tmpl w:val="038C7BAC"/>
    <w:lvl w:ilvl="0" w:tplc="52A2996A">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5D77BDA"/>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F314F5"/>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E85C56"/>
    <w:multiLevelType w:val="hybridMultilevel"/>
    <w:tmpl w:val="2A22CC0A"/>
    <w:lvl w:ilvl="0" w:tplc="0A9426A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BCE67E6"/>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8"/>
  </w:num>
  <w:num w:numId="4">
    <w:abstractNumId w:val="33"/>
  </w:num>
  <w:num w:numId="5">
    <w:abstractNumId w:val="31"/>
  </w:num>
  <w:num w:numId="6">
    <w:abstractNumId w:val="44"/>
  </w:num>
  <w:num w:numId="7">
    <w:abstractNumId w:val="10"/>
  </w:num>
  <w:num w:numId="8">
    <w:abstractNumId w:val="27"/>
  </w:num>
  <w:num w:numId="9">
    <w:abstractNumId w:val="39"/>
  </w:num>
  <w:num w:numId="10">
    <w:abstractNumId w:val="34"/>
  </w:num>
  <w:num w:numId="11">
    <w:abstractNumId w:val="0"/>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2"/>
  </w:num>
  <w:num w:numId="16">
    <w:abstractNumId w:val="1"/>
  </w:num>
  <w:num w:numId="17">
    <w:abstractNumId w:val="7"/>
  </w:num>
  <w:num w:numId="18">
    <w:abstractNumId w:val="15"/>
  </w:num>
  <w:num w:numId="19">
    <w:abstractNumId w:val="35"/>
  </w:num>
  <w:num w:numId="20">
    <w:abstractNumId w:val="1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9"/>
  </w:num>
  <w:num w:numId="24">
    <w:abstractNumId w:val="6"/>
  </w:num>
  <w:num w:numId="25">
    <w:abstractNumId w:val="41"/>
  </w:num>
  <w:num w:numId="26">
    <w:abstractNumId w:val="28"/>
  </w:num>
  <w:num w:numId="27">
    <w:abstractNumId w:val="47"/>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3"/>
  </w:num>
  <w:num w:numId="31">
    <w:abstractNumId w:val="37"/>
  </w:num>
  <w:num w:numId="32">
    <w:abstractNumId w:val="26"/>
  </w:num>
  <w:num w:numId="33">
    <w:abstractNumId w:val="13"/>
  </w:num>
  <w:num w:numId="34">
    <w:abstractNumId w:val="25"/>
  </w:num>
  <w:num w:numId="35">
    <w:abstractNumId w:val="23"/>
  </w:num>
  <w:num w:numId="36">
    <w:abstractNumId w:val="30"/>
  </w:num>
  <w:num w:numId="37">
    <w:abstractNumId w:val="20"/>
  </w:num>
  <w:num w:numId="38">
    <w:abstractNumId w:val="46"/>
  </w:num>
  <w:num w:numId="39">
    <w:abstractNumId w:val="22"/>
  </w:num>
  <w:num w:numId="40">
    <w:abstractNumId w:val="2"/>
  </w:num>
  <w:num w:numId="41">
    <w:abstractNumId w:val="3"/>
  </w:num>
  <w:num w:numId="42">
    <w:abstractNumId w:val="38"/>
  </w:num>
  <w:num w:numId="43">
    <w:abstractNumId w:val="9"/>
  </w:num>
  <w:num w:numId="44">
    <w:abstractNumId w:val="40"/>
  </w:num>
  <w:num w:numId="45">
    <w:abstractNumId w:val="24"/>
  </w:num>
  <w:num w:numId="46">
    <w:abstractNumId w:val="5"/>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useFELayout/>
  </w:compat>
  <w:rsids>
    <w:rsidRoot w:val="00466DB0"/>
    <w:rsid w:val="00055907"/>
    <w:rsid w:val="00057402"/>
    <w:rsid w:val="00066676"/>
    <w:rsid w:val="0007025C"/>
    <w:rsid w:val="00084B22"/>
    <w:rsid w:val="000878D1"/>
    <w:rsid w:val="00094102"/>
    <w:rsid w:val="000A4832"/>
    <w:rsid w:val="000A7321"/>
    <w:rsid w:val="000B6C30"/>
    <w:rsid w:val="000E1BC9"/>
    <w:rsid w:val="000E20FF"/>
    <w:rsid w:val="000F47D2"/>
    <w:rsid w:val="001028A7"/>
    <w:rsid w:val="00106FAF"/>
    <w:rsid w:val="001163CF"/>
    <w:rsid w:val="0013654B"/>
    <w:rsid w:val="00141701"/>
    <w:rsid w:val="00162070"/>
    <w:rsid w:val="00170095"/>
    <w:rsid w:val="001821F4"/>
    <w:rsid w:val="0018368B"/>
    <w:rsid w:val="001C4261"/>
    <w:rsid w:val="0020358E"/>
    <w:rsid w:val="00205B23"/>
    <w:rsid w:val="0022117B"/>
    <w:rsid w:val="00241A3F"/>
    <w:rsid w:val="00241CDC"/>
    <w:rsid w:val="002537C7"/>
    <w:rsid w:val="0026049F"/>
    <w:rsid w:val="00260F01"/>
    <w:rsid w:val="0027503D"/>
    <w:rsid w:val="002847E3"/>
    <w:rsid w:val="002853A0"/>
    <w:rsid w:val="00285ED8"/>
    <w:rsid w:val="002A6693"/>
    <w:rsid w:val="002B1AC5"/>
    <w:rsid w:val="002C4BCC"/>
    <w:rsid w:val="002C5478"/>
    <w:rsid w:val="002E11D9"/>
    <w:rsid w:val="002E5EFD"/>
    <w:rsid w:val="00303E38"/>
    <w:rsid w:val="00315FAB"/>
    <w:rsid w:val="003215F2"/>
    <w:rsid w:val="00335CB2"/>
    <w:rsid w:val="00356B21"/>
    <w:rsid w:val="003847EA"/>
    <w:rsid w:val="00396A3A"/>
    <w:rsid w:val="003B1625"/>
    <w:rsid w:val="003C24AA"/>
    <w:rsid w:val="003D0CAF"/>
    <w:rsid w:val="003D5179"/>
    <w:rsid w:val="00400271"/>
    <w:rsid w:val="00402041"/>
    <w:rsid w:val="00415A5A"/>
    <w:rsid w:val="00430CA3"/>
    <w:rsid w:val="00437591"/>
    <w:rsid w:val="00442E76"/>
    <w:rsid w:val="00455FC3"/>
    <w:rsid w:val="00461D59"/>
    <w:rsid w:val="00466DB0"/>
    <w:rsid w:val="004756A9"/>
    <w:rsid w:val="00482889"/>
    <w:rsid w:val="004862EA"/>
    <w:rsid w:val="00491704"/>
    <w:rsid w:val="004A1DA3"/>
    <w:rsid w:val="004C065B"/>
    <w:rsid w:val="004C7129"/>
    <w:rsid w:val="004D23F4"/>
    <w:rsid w:val="004E0941"/>
    <w:rsid w:val="004E3690"/>
    <w:rsid w:val="004E74DA"/>
    <w:rsid w:val="004F2D6D"/>
    <w:rsid w:val="004F7680"/>
    <w:rsid w:val="00500CA6"/>
    <w:rsid w:val="0050123E"/>
    <w:rsid w:val="00511BAB"/>
    <w:rsid w:val="005368C2"/>
    <w:rsid w:val="0054329D"/>
    <w:rsid w:val="0054593F"/>
    <w:rsid w:val="00551846"/>
    <w:rsid w:val="00551F24"/>
    <w:rsid w:val="00560CC2"/>
    <w:rsid w:val="005656D0"/>
    <w:rsid w:val="00565965"/>
    <w:rsid w:val="00571009"/>
    <w:rsid w:val="00586BA8"/>
    <w:rsid w:val="00586E2A"/>
    <w:rsid w:val="005A2E83"/>
    <w:rsid w:val="005A6CA6"/>
    <w:rsid w:val="005F754F"/>
    <w:rsid w:val="00600D26"/>
    <w:rsid w:val="00601988"/>
    <w:rsid w:val="006229E6"/>
    <w:rsid w:val="00634D28"/>
    <w:rsid w:val="0065490E"/>
    <w:rsid w:val="00657E34"/>
    <w:rsid w:val="00690F71"/>
    <w:rsid w:val="006912EC"/>
    <w:rsid w:val="00696249"/>
    <w:rsid w:val="006A14C6"/>
    <w:rsid w:val="006B053B"/>
    <w:rsid w:val="006B1CB9"/>
    <w:rsid w:val="006B381A"/>
    <w:rsid w:val="006C1037"/>
    <w:rsid w:val="006C1B5B"/>
    <w:rsid w:val="006D38CA"/>
    <w:rsid w:val="006E236D"/>
    <w:rsid w:val="006E4EB7"/>
    <w:rsid w:val="006E5332"/>
    <w:rsid w:val="006F688D"/>
    <w:rsid w:val="006F7D75"/>
    <w:rsid w:val="00700484"/>
    <w:rsid w:val="00722454"/>
    <w:rsid w:val="00734803"/>
    <w:rsid w:val="00750FEA"/>
    <w:rsid w:val="00771E78"/>
    <w:rsid w:val="00776258"/>
    <w:rsid w:val="00794ADD"/>
    <w:rsid w:val="007951EE"/>
    <w:rsid w:val="00796FEB"/>
    <w:rsid w:val="007A5E5C"/>
    <w:rsid w:val="007D0354"/>
    <w:rsid w:val="007D74E7"/>
    <w:rsid w:val="007E12BF"/>
    <w:rsid w:val="00805739"/>
    <w:rsid w:val="00843087"/>
    <w:rsid w:val="008473BB"/>
    <w:rsid w:val="00866968"/>
    <w:rsid w:val="00866EEB"/>
    <w:rsid w:val="00893CA1"/>
    <w:rsid w:val="008B5A73"/>
    <w:rsid w:val="008B790A"/>
    <w:rsid w:val="008C561F"/>
    <w:rsid w:val="008D0A1B"/>
    <w:rsid w:val="008E2FE5"/>
    <w:rsid w:val="008E3B0C"/>
    <w:rsid w:val="00914D2D"/>
    <w:rsid w:val="00921931"/>
    <w:rsid w:val="009230E0"/>
    <w:rsid w:val="009244CC"/>
    <w:rsid w:val="00931A72"/>
    <w:rsid w:val="009342E6"/>
    <w:rsid w:val="00935673"/>
    <w:rsid w:val="0094384E"/>
    <w:rsid w:val="00951C8A"/>
    <w:rsid w:val="00990CD5"/>
    <w:rsid w:val="009A41A1"/>
    <w:rsid w:val="009D1FF7"/>
    <w:rsid w:val="009D3D9D"/>
    <w:rsid w:val="009F0AF4"/>
    <w:rsid w:val="009F3657"/>
    <w:rsid w:val="00A15209"/>
    <w:rsid w:val="00A20142"/>
    <w:rsid w:val="00A3378A"/>
    <w:rsid w:val="00A373A2"/>
    <w:rsid w:val="00A4470F"/>
    <w:rsid w:val="00A537D7"/>
    <w:rsid w:val="00A61DE7"/>
    <w:rsid w:val="00A74993"/>
    <w:rsid w:val="00A74AB1"/>
    <w:rsid w:val="00A752C3"/>
    <w:rsid w:val="00A81F34"/>
    <w:rsid w:val="00A82033"/>
    <w:rsid w:val="00A93295"/>
    <w:rsid w:val="00A9488A"/>
    <w:rsid w:val="00AA4848"/>
    <w:rsid w:val="00AB2A2B"/>
    <w:rsid w:val="00AB315A"/>
    <w:rsid w:val="00AB5E10"/>
    <w:rsid w:val="00AC32CE"/>
    <w:rsid w:val="00AC3DDC"/>
    <w:rsid w:val="00AF0D47"/>
    <w:rsid w:val="00AF4025"/>
    <w:rsid w:val="00B06D33"/>
    <w:rsid w:val="00B17535"/>
    <w:rsid w:val="00B35385"/>
    <w:rsid w:val="00B36E5C"/>
    <w:rsid w:val="00B40FB2"/>
    <w:rsid w:val="00B50580"/>
    <w:rsid w:val="00B53800"/>
    <w:rsid w:val="00B539F7"/>
    <w:rsid w:val="00B85A17"/>
    <w:rsid w:val="00B95A1B"/>
    <w:rsid w:val="00BE6B32"/>
    <w:rsid w:val="00C00CF1"/>
    <w:rsid w:val="00C07DDE"/>
    <w:rsid w:val="00C12E3C"/>
    <w:rsid w:val="00C27B53"/>
    <w:rsid w:val="00C42717"/>
    <w:rsid w:val="00C42E14"/>
    <w:rsid w:val="00C43F3B"/>
    <w:rsid w:val="00C53414"/>
    <w:rsid w:val="00C565CE"/>
    <w:rsid w:val="00C64780"/>
    <w:rsid w:val="00C663BC"/>
    <w:rsid w:val="00C7001C"/>
    <w:rsid w:val="00C81D8F"/>
    <w:rsid w:val="00C8696F"/>
    <w:rsid w:val="00CB1964"/>
    <w:rsid w:val="00CB514A"/>
    <w:rsid w:val="00CB5EB3"/>
    <w:rsid w:val="00CC17FE"/>
    <w:rsid w:val="00CF1658"/>
    <w:rsid w:val="00D05FC5"/>
    <w:rsid w:val="00D1006A"/>
    <w:rsid w:val="00D26BC0"/>
    <w:rsid w:val="00D34A7A"/>
    <w:rsid w:val="00D40270"/>
    <w:rsid w:val="00D4404C"/>
    <w:rsid w:val="00D452E3"/>
    <w:rsid w:val="00D45611"/>
    <w:rsid w:val="00D47529"/>
    <w:rsid w:val="00D54597"/>
    <w:rsid w:val="00D60219"/>
    <w:rsid w:val="00D60CB0"/>
    <w:rsid w:val="00D838CA"/>
    <w:rsid w:val="00D85872"/>
    <w:rsid w:val="00D9577E"/>
    <w:rsid w:val="00D971B7"/>
    <w:rsid w:val="00DA692A"/>
    <w:rsid w:val="00DB046B"/>
    <w:rsid w:val="00DB048B"/>
    <w:rsid w:val="00DB5369"/>
    <w:rsid w:val="00DC1F05"/>
    <w:rsid w:val="00DC5C56"/>
    <w:rsid w:val="00DE170B"/>
    <w:rsid w:val="00DE1CB8"/>
    <w:rsid w:val="00E001FF"/>
    <w:rsid w:val="00E01AC4"/>
    <w:rsid w:val="00E01CA0"/>
    <w:rsid w:val="00E125B2"/>
    <w:rsid w:val="00E17489"/>
    <w:rsid w:val="00E27B61"/>
    <w:rsid w:val="00E44241"/>
    <w:rsid w:val="00E74F55"/>
    <w:rsid w:val="00E85151"/>
    <w:rsid w:val="00E901F3"/>
    <w:rsid w:val="00E93A16"/>
    <w:rsid w:val="00EA3809"/>
    <w:rsid w:val="00EA47D3"/>
    <w:rsid w:val="00EC6A81"/>
    <w:rsid w:val="00EE70A5"/>
    <w:rsid w:val="00F02927"/>
    <w:rsid w:val="00F1604A"/>
    <w:rsid w:val="00F33A99"/>
    <w:rsid w:val="00F3424F"/>
    <w:rsid w:val="00F3577E"/>
    <w:rsid w:val="00F40D04"/>
    <w:rsid w:val="00F42931"/>
    <w:rsid w:val="00F63FCE"/>
    <w:rsid w:val="00F65E31"/>
    <w:rsid w:val="00F83B7C"/>
    <w:rsid w:val="00F9208A"/>
    <w:rsid w:val="00F92733"/>
    <w:rsid w:val="00FA0197"/>
    <w:rsid w:val="00FA1974"/>
    <w:rsid w:val="00FC22B4"/>
    <w:rsid w:val="00FD65A9"/>
    <w:rsid w:val="00FD7130"/>
    <w:rsid w:val="00FE03D7"/>
    <w:rsid w:val="00FE09A0"/>
    <w:rsid w:val="00FE6C18"/>
    <w:rsid w:val="00FE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49"/>
  </w:style>
  <w:style w:type="paragraph" w:styleId="1">
    <w:name w:val="heading 1"/>
    <w:basedOn w:val="a"/>
    <w:next w:val="a"/>
    <w:link w:val="10"/>
    <w:uiPriority w:val="9"/>
    <w:qFormat/>
    <w:rsid w:val="00415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6DB0"/>
    <w:pPr>
      <w:keepNext/>
      <w:snapToGrid w:val="0"/>
      <w:spacing w:after="0" w:line="240" w:lineRule="auto"/>
      <w:outlineLvl w:val="1"/>
    </w:pPr>
    <w:rPr>
      <w:rFonts w:ascii="Times New Roman" w:eastAsia="Times New Roman" w:hAnsi="Times New Roman" w:cs="Times New Roman"/>
      <w:b/>
      <w:color w:val="000000"/>
      <w:sz w:val="28"/>
      <w:szCs w:val="20"/>
    </w:rPr>
  </w:style>
  <w:style w:type="paragraph" w:styleId="3">
    <w:name w:val="heading 3"/>
    <w:basedOn w:val="a"/>
    <w:next w:val="a"/>
    <w:link w:val="30"/>
    <w:uiPriority w:val="9"/>
    <w:semiHidden/>
    <w:unhideWhenUsed/>
    <w:qFormat/>
    <w:rsid w:val="000E1B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6DB0"/>
    <w:rPr>
      <w:rFonts w:ascii="Times New Roman" w:eastAsia="Times New Roman" w:hAnsi="Times New Roman" w:cs="Times New Roman"/>
      <w:b/>
      <w:color w:val="000000"/>
      <w:sz w:val="28"/>
      <w:szCs w:val="20"/>
    </w:rPr>
  </w:style>
  <w:style w:type="paragraph" w:customStyle="1" w:styleId="ConsNormal">
    <w:name w:val="ConsNormal"/>
    <w:rsid w:val="00466DB0"/>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3">
    <w:name w:val="List Paragraph"/>
    <w:basedOn w:val="a"/>
    <w:uiPriority w:val="34"/>
    <w:qFormat/>
    <w:rsid w:val="00466DB0"/>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rsid w:val="00B353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A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6693"/>
  </w:style>
  <w:style w:type="character" w:customStyle="1" w:styleId="30">
    <w:name w:val="Заголовок 3 Знак"/>
    <w:basedOn w:val="a0"/>
    <w:link w:val="3"/>
    <w:uiPriority w:val="9"/>
    <w:semiHidden/>
    <w:rsid w:val="000E1BC9"/>
    <w:rPr>
      <w:rFonts w:asciiTheme="majorHAnsi" w:eastAsiaTheme="majorEastAsia" w:hAnsiTheme="majorHAnsi" w:cstheme="majorBidi"/>
      <w:b/>
      <w:bCs/>
      <w:color w:val="4F81BD" w:themeColor="accent1"/>
    </w:rPr>
  </w:style>
  <w:style w:type="paragraph" w:styleId="a6">
    <w:name w:val="No Spacing"/>
    <w:qFormat/>
    <w:rsid w:val="000E1BC9"/>
    <w:pPr>
      <w:spacing w:after="0" w:line="240" w:lineRule="auto"/>
      <w:jc w:val="center"/>
    </w:pPr>
    <w:rPr>
      <w:rFonts w:ascii="Calibri" w:eastAsia="Calibri" w:hAnsi="Calibri" w:cs="Times New Roman"/>
      <w:lang w:eastAsia="en-US"/>
    </w:rPr>
  </w:style>
  <w:style w:type="character" w:customStyle="1" w:styleId="10">
    <w:name w:val="Заголовок 1 Знак"/>
    <w:basedOn w:val="a0"/>
    <w:link w:val="1"/>
    <w:uiPriority w:val="9"/>
    <w:rsid w:val="00415A5A"/>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 Знак"/>
    <w:basedOn w:val="a0"/>
    <w:link w:val="a8"/>
    <w:rsid w:val="00415A5A"/>
    <w:rPr>
      <w:rFonts w:ascii="Trebuchet MS" w:hAnsi="Trebuchet MS"/>
      <w:spacing w:val="1"/>
      <w:sz w:val="16"/>
      <w:szCs w:val="16"/>
      <w:shd w:val="clear" w:color="auto" w:fill="FFFFFF"/>
    </w:rPr>
  </w:style>
  <w:style w:type="paragraph" w:styleId="a8">
    <w:name w:val="Body Text"/>
    <w:basedOn w:val="a"/>
    <w:link w:val="a7"/>
    <w:rsid w:val="00415A5A"/>
    <w:pPr>
      <w:shd w:val="clear" w:color="auto" w:fill="FFFFFF"/>
      <w:spacing w:after="0" w:line="252" w:lineRule="exact"/>
      <w:jc w:val="both"/>
    </w:pPr>
    <w:rPr>
      <w:rFonts w:ascii="Trebuchet MS" w:hAnsi="Trebuchet MS"/>
      <w:spacing w:val="1"/>
      <w:sz w:val="16"/>
      <w:szCs w:val="16"/>
    </w:rPr>
  </w:style>
  <w:style w:type="character" w:customStyle="1" w:styleId="11">
    <w:name w:val="Основной текст Знак1"/>
    <w:basedOn w:val="a0"/>
    <w:uiPriority w:val="99"/>
    <w:semiHidden/>
    <w:rsid w:val="00415A5A"/>
  </w:style>
  <w:style w:type="paragraph" w:customStyle="1" w:styleId="ConsPlusNormal">
    <w:name w:val="ConsPlusNormal"/>
    <w:rsid w:val="009F36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A948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9488A"/>
  </w:style>
  <w:style w:type="paragraph" w:styleId="ab">
    <w:name w:val="footer"/>
    <w:basedOn w:val="a"/>
    <w:link w:val="ac"/>
    <w:uiPriority w:val="99"/>
    <w:semiHidden/>
    <w:unhideWhenUsed/>
    <w:rsid w:val="00A9488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488A"/>
  </w:style>
  <w:style w:type="character" w:customStyle="1" w:styleId="blk">
    <w:name w:val="blk"/>
    <w:basedOn w:val="a0"/>
    <w:rsid w:val="002847E3"/>
  </w:style>
  <w:style w:type="character" w:styleId="ad">
    <w:name w:val="Hyperlink"/>
    <w:basedOn w:val="a0"/>
    <w:uiPriority w:val="99"/>
    <w:semiHidden/>
    <w:unhideWhenUsed/>
    <w:rsid w:val="002847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612226">
      <w:bodyDiv w:val="1"/>
      <w:marLeft w:val="0"/>
      <w:marRight w:val="0"/>
      <w:marTop w:val="0"/>
      <w:marBottom w:val="0"/>
      <w:divBdr>
        <w:top w:val="none" w:sz="0" w:space="0" w:color="auto"/>
        <w:left w:val="none" w:sz="0" w:space="0" w:color="auto"/>
        <w:bottom w:val="none" w:sz="0" w:space="0" w:color="auto"/>
        <w:right w:val="none" w:sz="0" w:space="0" w:color="auto"/>
      </w:divBdr>
      <w:divsChild>
        <w:div w:id="968248141">
          <w:marLeft w:val="0"/>
          <w:marRight w:val="0"/>
          <w:marTop w:val="120"/>
          <w:marBottom w:val="0"/>
          <w:divBdr>
            <w:top w:val="none" w:sz="0" w:space="0" w:color="auto"/>
            <w:left w:val="none" w:sz="0" w:space="0" w:color="auto"/>
            <w:bottom w:val="none" w:sz="0" w:space="0" w:color="auto"/>
            <w:right w:val="none" w:sz="0" w:space="0" w:color="auto"/>
          </w:divBdr>
        </w:div>
        <w:div w:id="1884444136">
          <w:marLeft w:val="0"/>
          <w:marRight w:val="0"/>
          <w:marTop w:val="120"/>
          <w:marBottom w:val="0"/>
          <w:divBdr>
            <w:top w:val="none" w:sz="0" w:space="0" w:color="auto"/>
            <w:left w:val="none" w:sz="0" w:space="0" w:color="auto"/>
            <w:bottom w:val="none" w:sz="0" w:space="0" w:color="auto"/>
            <w:right w:val="none" w:sz="0" w:space="0" w:color="auto"/>
          </w:divBdr>
        </w:div>
        <w:div w:id="1080715006">
          <w:marLeft w:val="0"/>
          <w:marRight w:val="0"/>
          <w:marTop w:val="120"/>
          <w:marBottom w:val="0"/>
          <w:divBdr>
            <w:top w:val="none" w:sz="0" w:space="0" w:color="auto"/>
            <w:left w:val="none" w:sz="0" w:space="0" w:color="auto"/>
            <w:bottom w:val="none" w:sz="0" w:space="0" w:color="auto"/>
            <w:right w:val="none" w:sz="0" w:space="0" w:color="auto"/>
          </w:divBdr>
        </w:div>
        <w:div w:id="963540540">
          <w:marLeft w:val="0"/>
          <w:marRight w:val="0"/>
          <w:marTop w:val="120"/>
          <w:marBottom w:val="0"/>
          <w:divBdr>
            <w:top w:val="none" w:sz="0" w:space="0" w:color="auto"/>
            <w:left w:val="none" w:sz="0" w:space="0" w:color="auto"/>
            <w:bottom w:val="none" w:sz="0" w:space="0" w:color="auto"/>
            <w:right w:val="none" w:sz="0" w:space="0" w:color="auto"/>
          </w:divBdr>
        </w:div>
        <w:div w:id="78988567">
          <w:marLeft w:val="0"/>
          <w:marRight w:val="0"/>
          <w:marTop w:val="120"/>
          <w:marBottom w:val="0"/>
          <w:divBdr>
            <w:top w:val="none" w:sz="0" w:space="0" w:color="auto"/>
            <w:left w:val="none" w:sz="0" w:space="0" w:color="auto"/>
            <w:bottom w:val="none" w:sz="0" w:space="0" w:color="auto"/>
            <w:right w:val="none" w:sz="0" w:space="0" w:color="auto"/>
          </w:divBdr>
        </w:div>
        <w:div w:id="367994719">
          <w:marLeft w:val="0"/>
          <w:marRight w:val="0"/>
          <w:marTop w:val="120"/>
          <w:marBottom w:val="0"/>
          <w:divBdr>
            <w:top w:val="none" w:sz="0" w:space="0" w:color="auto"/>
            <w:left w:val="none" w:sz="0" w:space="0" w:color="auto"/>
            <w:bottom w:val="none" w:sz="0" w:space="0" w:color="auto"/>
            <w:right w:val="none" w:sz="0" w:space="0" w:color="auto"/>
          </w:divBdr>
        </w:div>
        <w:div w:id="1907323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7B96-F25D-49DE-878F-34C69479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Грязновский_сс</cp:lastModifiedBy>
  <cp:revision>39</cp:revision>
  <cp:lastPrinted>2017-01-17T01:37:00Z</cp:lastPrinted>
  <dcterms:created xsi:type="dcterms:W3CDTF">2016-01-15T05:41:00Z</dcterms:created>
  <dcterms:modified xsi:type="dcterms:W3CDTF">2018-07-05T05:07:00Z</dcterms:modified>
</cp:coreProperties>
</file>