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53" w:rsidRPr="00C84424" w:rsidRDefault="00E43553" w:rsidP="00E43553">
      <w:pPr>
        <w:rPr>
          <w:b/>
          <w:sz w:val="26"/>
          <w:szCs w:val="26"/>
        </w:rPr>
      </w:pPr>
    </w:p>
    <w:p w:rsidR="00E43553" w:rsidRPr="00C84424" w:rsidRDefault="00E43553" w:rsidP="00E43553">
      <w:pPr>
        <w:jc w:val="center"/>
        <w:rPr>
          <w:b/>
          <w:sz w:val="28"/>
          <w:szCs w:val="28"/>
        </w:rPr>
      </w:pPr>
      <w:r w:rsidRPr="00C84424">
        <w:rPr>
          <w:b/>
          <w:sz w:val="28"/>
          <w:szCs w:val="28"/>
        </w:rPr>
        <w:t>РОССИЙСКАЯ ФЕДЕРАЦИЯ</w:t>
      </w:r>
    </w:p>
    <w:p w:rsidR="00E43553" w:rsidRPr="00C84424" w:rsidRDefault="00E43553" w:rsidP="00E43553">
      <w:pPr>
        <w:jc w:val="center"/>
        <w:rPr>
          <w:b/>
          <w:sz w:val="28"/>
          <w:szCs w:val="28"/>
        </w:rPr>
      </w:pPr>
    </w:p>
    <w:p w:rsidR="00E43553" w:rsidRPr="00C84424" w:rsidRDefault="00E43553" w:rsidP="00E43553">
      <w:pPr>
        <w:jc w:val="center"/>
        <w:rPr>
          <w:b/>
          <w:sz w:val="28"/>
          <w:szCs w:val="28"/>
        </w:rPr>
      </w:pPr>
      <w:r w:rsidRPr="00C84424">
        <w:rPr>
          <w:b/>
          <w:sz w:val="28"/>
          <w:szCs w:val="28"/>
        </w:rPr>
        <w:t xml:space="preserve">СОБРАНИЕ ДЕПУТАТОВ </w:t>
      </w:r>
      <w:r w:rsidR="00C84424">
        <w:rPr>
          <w:b/>
          <w:sz w:val="28"/>
          <w:szCs w:val="28"/>
        </w:rPr>
        <w:t>ГРЯЗНОВСКОГО</w:t>
      </w:r>
      <w:r w:rsidRPr="00C84424">
        <w:rPr>
          <w:b/>
          <w:sz w:val="28"/>
          <w:szCs w:val="28"/>
        </w:rPr>
        <w:t xml:space="preserve"> СЕЛЬСОВЕТА</w:t>
      </w:r>
    </w:p>
    <w:p w:rsidR="00E43553" w:rsidRPr="00C84424" w:rsidRDefault="00E43553" w:rsidP="00E43553">
      <w:pPr>
        <w:jc w:val="center"/>
        <w:rPr>
          <w:b/>
          <w:sz w:val="28"/>
          <w:szCs w:val="28"/>
        </w:rPr>
      </w:pPr>
      <w:r w:rsidRPr="00C84424">
        <w:rPr>
          <w:b/>
          <w:sz w:val="28"/>
          <w:szCs w:val="28"/>
        </w:rPr>
        <w:t>ТЮМЕНЦЕВСКОГО РАЙОНА АЛТАЙСКОГО КРАЯ</w:t>
      </w:r>
    </w:p>
    <w:p w:rsidR="00E43553" w:rsidRPr="00C84424" w:rsidRDefault="00E43553" w:rsidP="00E43553">
      <w:pPr>
        <w:jc w:val="center"/>
        <w:rPr>
          <w:b/>
          <w:sz w:val="28"/>
          <w:szCs w:val="28"/>
        </w:rPr>
      </w:pPr>
    </w:p>
    <w:p w:rsidR="00E43553" w:rsidRPr="00C84424" w:rsidRDefault="00E43553" w:rsidP="00E43553">
      <w:pPr>
        <w:jc w:val="center"/>
        <w:rPr>
          <w:b/>
          <w:sz w:val="28"/>
          <w:szCs w:val="28"/>
        </w:rPr>
      </w:pPr>
      <w:r w:rsidRPr="00C84424">
        <w:rPr>
          <w:b/>
          <w:sz w:val="28"/>
          <w:szCs w:val="28"/>
        </w:rPr>
        <w:t xml:space="preserve">РЕШЕНИЕ  </w:t>
      </w:r>
    </w:p>
    <w:p w:rsidR="00E43553" w:rsidRPr="00C84424" w:rsidRDefault="00E43553" w:rsidP="00E43553">
      <w:pPr>
        <w:jc w:val="center"/>
        <w:rPr>
          <w:b/>
          <w:sz w:val="28"/>
          <w:szCs w:val="28"/>
        </w:rPr>
      </w:pPr>
    </w:p>
    <w:p w:rsidR="00E43553" w:rsidRPr="00C84424" w:rsidRDefault="00C84424" w:rsidP="00E4355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рязново</w:t>
      </w:r>
    </w:p>
    <w:p w:rsidR="00E43553" w:rsidRPr="00C84424" w:rsidRDefault="00E43553" w:rsidP="00E43553">
      <w:pPr>
        <w:jc w:val="center"/>
        <w:rPr>
          <w:sz w:val="28"/>
          <w:szCs w:val="28"/>
        </w:rPr>
      </w:pPr>
    </w:p>
    <w:p w:rsidR="00C84424" w:rsidRDefault="00DB51F8" w:rsidP="00C84424">
      <w:pPr>
        <w:ind w:left="960" w:hanging="960"/>
        <w:jc w:val="both"/>
        <w:rPr>
          <w:sz w:val="28"/>
          <w:szCs w:val="28"/>
        </w:rPr>
      </w:pPr>
      <w:r w:rsidRPr="00C84424">
        <w:rPr>
          <w:sz w:val="28"/>
          <w:szCs w:val="28"/>
        </w:rPr>
        <w:t>2</w:t>
      </w:r>
      <w:r w:rsidR="00C84424">
        <w:rPr>
          <w:sz w:val="28"/>
          <w:szCs w:val="28"/>
        </w:rPr>
        <w:t>2</w:t>
      </w:r>
      <w:r w:rsidRPr="00C84424">
        <w:rPr>
          <w:sz w:val="28"/>
          <w:szCs w:val="28"/>
        </w:rPr>
        <w:t>.09</w:t>
      </w:r>
      <w:r w:rsidR="00264ECC" w:rsidRPr="00C84424">
        <w:rPr>
          <w:sz w:val="28"/>
          <w:szCs w:val="28"/>
        </w:rPr>
        <w:t>.</w:t>
      </w:r>
      <w:r w:rsidR="00D86486" w:rsidRPr="00C84424">
        <w:rPr>
          <w:sz w:val="28"/>
          <w:szCs w:val="28"/>
        </w:rPr>
        <w:t>2017</w:t>
      </w:r>
      <w:r w:rsidR="00C84424">
        <w:rPr>
          <w:sz w:val="28"/>
          <w:szCs w:val="28"/>
        </w:rPr>
        <w:t xml:space="preserve"> </w:t>
      </w:r>
      <w:r w:rsidR="00E43553" w:rsidRPr="00C84424">
        <w:rPr>
          <w:sz w:val="28"/>
          <w:szCs w:val="28"/>
        </w:rPr>
        <w:t xml:space="preserve">г.                                                                       </w:t>
      </w:r>
      <w:r w:rsidR="00C84424">
        <w:rPr>
          <w:sz w:val="28"/>
          <w:szCs w:val="28"/>
        </w:rPr>
        <w:t xml:space="preserve">                  </w:t>
      </w:r>
      <w:r w:rsidRPr="00C84424">
        <w:rPr>
          <w:sz w:val="28"/>
          <w:szCs w:val="28"/>
        </w:rPr>
        <w:t xml:space="preserve">   </w:t>
      </w:r>
      <w:r w:rsidR="00D86486" w:rsidRPr="00C84424">
        <w:rPr>
          <w:sz w:val="28"/>
          <w:szCs w:val="28"/>
        </w:rPr>
        <w:t xml:space="preserve"> </w:t>
      </w:r>
      <w:r w:rsidR="00F4634C" w:rsidRPr="00C84424">
        <w:rPr>
          <w:sz w:val="28"/>
          <w:szCs w:val="28"/>
        </w:rPr>
        <w:t xml:space="preserve">        </w:t>
      </w:r>
      <w:r w:rsidR="00B22584">
        <w:rPr>
          <w:sz w:val="28"/>
          <w:szCs w:val="28"/>
        </w:rPr>
        <w:t xml:space="preserve"> № 10</w:t>
      </w:r>
      <w:r w:rsidR="00C84424">
        <w:rPr>
          <w:spacing w:val="100"/>
          <w:sz w:val="28"/>
          <w:szCs w:val="28"/>
        </w:rPr>
        <w:tab/>
      </w:r>
      <w:r w:rsidR="00C84424">
        <w:rPr>
          <w:spacing w:val="100"/>
          <w:sz w:val="28"/>
          <w:szCs w:val="28"/>
        </w:rPr>
        <w:tab/>
      </w:r>
      <w:r w:rsidR="00C84424">
        <w:rPr>
          <w:spacing w:val="100"/>
          <w:sz w:val="28"/>
          <w:szCs w:val="28"/>
        </w:rPr>
        <w:tab/>
      </w:r>
      <w:r w:rsidR="00C84424">
        <w:rPr>
          <w:spacing w:val="100"/>
          <w:sz w:val="28"/>
          <w:szCs w:val="28"/>
        </w:rPr>
        <w:tab/>
      </w:r>
      <w:r w:rsidR="00C84424">
        <w:rPr>
          <w:spacing w:val="100"/>
          <w:sz w:val="28"/>
          <w:szCs w:val="28"/>
        </w:rPr>
        <w:tab/>
      </w:r>
      <w:r w:rsidR="00C84424">
        <w:rPr>
          <w:spacing w:val="100"/>
          <w:sz w:val="28"/>
          <w:szCs w:val="28"/>
        </w:rPr>
        <w:tab/>
      </w:r>
      <w:r w:rsidR="00C84424">
        <w:rPr>
          <w:sz w:val="28"/>
          <w:szCs w:val="28"/>
        </w:rPr>
        <w:tab/>
      </w:r>
      <w:r w:rsidR="00C84424">
        <w:rPr>
          <w:sz w:val="28"/>
          <w:szCs w:val="28"/>
        </w:rPr>
        <w:tab/>
      </w:r>
      <w:r w:rsidR="00C84424">
        <w:rPr>
          <w:sz w:val="28"/>
          <w:szCs w:val="28"/>
        </w:rPr>
        <w:tab/>
      </w:r>
      <w:r w:rsidR="00C84424">
        <w:rPr>
          <w:sz w:val="28"/>
          <w:szCs w:val="28"/>
        </w:rPr>
        <w:tab/>
      </w:r>
      <w:r w:rsidR="00C84424">
        <w:rPr>
          <w:sz w:val="28"/>
          <w:szCs w:val="28"/>
        </w:rPr>
        <w:tab/>
        <w:t xml:space="preserve">      </w:t>
      </w:r>
    </w:p>
    <w:tbl>
      <w:tblPr>
        <w:tblW w:w="0" w:type="auto"/>
        <w:tblLayout w:type="fixed"/>
        <w:tblLook w:val="0000"/>
      </w:tblPr>
      <w:tblGrid>
        <w:gridCol w:w="5070"/>
        <w:gridCol w:w="5070"/>
      </w:tblGrid>
      <w:tr w:rsidR="00C84424" w:rsidTr="00383077">
        <w:tc>
          <w:tcPr>
            <w:tcW w:w="5070" w:type="dxa"/>
          </w:tcPr>
          <w:p w:rsidR="00C84424" w:rsidRDefault="00B22584" w:rsidP="00383077">
            <w:pPr>
              <w:rPr>
                <w:sz w:val="28"/>
                <w:szCs w:val="28"/>
              </w:rPr>
            </w:pPr>
            <w:r w:rsidRPr="00BF0A05">
              <w:rPr>
                <w:sz w:val="28"/>
                <w:szCs w:val="28"/>
              </w:rPr>
              <w:t>О проведении конкурса по отбору кандидатур на должность главы муниципального образования Грязновский сельсовет Тюменцевского района Алтайского края</w:t>
            </w:r>
          </w:p>
        </w:tc>
        <w:tc>
          <w:tcPr>
            <w:tcW w:w="5070" w:type="dxa"/>
          </w:tcPr>
          <w:p w:rsidR="00C84424" w:rsidRDefault="00C84424" w:rsidP="00383077">
            <w:pPr>
              <w:rPr>
                <w:sz w:val="28"/>
                <w:szCs w:val="28"/>
              </w:rPr>
            </w:pPr>
          </w:p>
        </w:tc>
      </w:tr>
    </w:tbl>
    <w:p w:rsidR="00C84424" w:rsidRDefault="00C84424" w:rsidP="00C84424">
      <w:pPr>
        <w:ind w:firstLine="540"/>
        <w:rPr>
          <w:sz w:val="28"/>
          <w:szCs w:val="28"/>
        </w:rPr>
      </w:pPr>
    </w:p>
    <w:p w:rsidR="00B22584" w:rsidRDefault="00B22584" w:rsidP="00B22584">
      <w:pPr>
        <w:tabs>
          <w:tab w:val="left" w:pos="0"/>
        </w:tabs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частями 2-6 статьи 37 Федерального закона  от 6 октября 2003 г. № 131-ФЗ « Об общих принципах организации местного самоуправления в Российской Федерации», Уставом муниципального образования Грязновский сельсовет Тюменцевского района Алтайского края, Порядком проведения конкурса на замещение должности главы </w:t>
      </w:r>
      <w:proofErr w:type="gramStart"/>
      <w:r>
        <w:rPr>
          <w:sz w:val="28"/>
          <w:szCs w:val="28"/>
        </w:rPr>
        <w:t>муниципального образования Грязновский сельсовет Тюменцевского района Алтайского края, утвержденного решением Собрания депутатов Грязновского сельсовета Тюменцевского района</w:t>
      </w:r>
      <w:r w:rsidR="000B3AB9">
        <w:rPr>
          <w:sz w:val="28"/>
          <w:szCs w:val="28"/>
        </w:rPr>
        <w:t xml:space="preserve"> Алтайского края 22.09.2017 № 9</w:t>
      </w:r>
      <w:proofErr w:type="gramEnd"/>
      <w:r>
        <w:rPr>
          <w:sz w:val="28"/>
          <w:szCs w:val="28"/>
        </w:rPr>
        <w:t xml:space="preserve"> Собрание депутатов РЕШИЛО:</w:t>
      </w:r>
      <w:r>
        <w:rPr>
          <w:color w:val="000000"/>
          <w:sz w:val="28"/>
          <w:szCs w:val="28"/>
        </w:rPr>
        <w:t xml:space="preserve"> </w:t>
      </w:r>
    </w:p>
    <w:p w:rsidR="00B22584" w:rsidRDefault="00B22584" w:rsidP="00B22584">
      <w:pPr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Объявить конкурс на замещение должности главы муниципального образования </w:t>
      </w:r>
      <w:r>
        <w:rPr>
          <w:sz w:val="28"/>
          <w:szCs w:val="28"/>
        </w:rPr>
        <w:t>Грязновский сельсовет Тюменцевского района Алтайского края. Конкурс провести 24.1</w:t>
      </w:r>
      <w:r w:rsidR="000B3AB9">
        <w:rPr>
          <w:sz w:val="28"/>
          <w:szCs w:val="28"/>
        </w:rPr>
        <w:t>0</w:t>
      </w:r>
      <w:r>
        <w:rPr>
          <w:sz w:val="28"/>
          <w:szCs w:val="28"/>
        </w:rPr>
        <w:t xml:space="preserve">.2017 года в помещении Администрации сельсовета по адресу: с. Грязново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18.</w:t>
      </w:r>
    </w:p>
    <w:p w:rsidR="00B22584" w:rsidRDefault="00B22584" w:rsidP="00B22584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Установить общее число членов конкурсной комиссии на замещение должности главы Администрации муниципального образования </w:t>
      </w:r>
      <w:r>
        <w:rPr>
          <w:sz w:val="28"/>
          <w:szCs w:val="28"/>
        </w:rPr>
        <w:t>Грязновский сельсовет Тюменцевского района Алтайского края, в количестве 4 человек.</w:t>
      </w:r>
    </w:p>
    <w:p w:rsidR="00B22584" w:rsidRDefault="00B22584" w:rsidP="00B22584">
      <w:pPr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Назначить членов конкурсной комиссии Собранием депутатов </w:t>
      </w:r>
      <w:r>
        <w:rPr>
          <w:sz w:val="28"/>
          <w:szCs w:val="28"/>
        </w:rPr>
        <w:t>Грязновского сельсовета Тюменцевского района Алтайского края (приложение №1).</w:t>
      </w:r>
    </w:p>
    <w:p w:rsidR="00B22584" w:rsidRDefault="00B22584" w:rsidP="00B2258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Направить </w:t>
      </w:r>
      <w:r w:rsidR="000B3AB9">
        <w:rPr>
          <w:sz w:val="28"/>
          <w:szCs w:val="28"/>
        </w:rPr>
        <w:t>запрос Главе района</w:t>
      </w:r>
      <w:r>
        <w:rPr>
          <w:sz w:val="28"/>
          <w:szCs w:val="28"/>
        </w:rPr>
        <w:t xml:space="preserve"> о назначении части членов конкурсной комиссии.</w:t>
      </w:r>
    </w:p>
    <w:p w:rsidR="00B22584" w:rsidRDefault="000B3AB9" w:rsidP="00B22584">
      <w:pPr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 w:rsidR="00B22584">
        <w:rPr>
          <w:sz w:val="28"/>
          <w:szCs w:val="28"/>
        </w:rPr>
        <w:t>. Обнародовать настоящее решение на информационном стенде в Администрации сельсовета, сельской библиотеке и доске объявлений.</w:t>
      </w:r>
    </w:p>
    <w:p w:rsidR="00B22584" w:rsidRDefault="00B22584" w:rsidP="00B22584">
      <w:pPr>
        <w:ind w:firstLine="540"/>
        <w:rPr>
          <w:sz w:val="28"/>
          <w:szCs w:val="28"/>
        </w:rPr>
      </w:pPr>
    </w:p>
    <w:p w:rsidR="00B22584" w:rsidRDefault="00B22584" w:rsidP="00B22584">
      <w:pPr>
        <w:ind w:firstLine="540"/>
        <w:rPr>
          <w:sz w:val="28"/>
          <w:szCs w:val="28"/>
        </w:rPr>
      </w:pPr>
    </w:p>
    <w:p w:rsidR="000B3AB9" w:rsidRDefault="000B3AB9" w:rsidP="000B3AB9">
      <w:pPr>
        <w:ind w:left="540" w:firstLine="4320"/>
        <w:rPr>
          <w:color w:val="000000"/>
          <w:sz w:val="28"/>
          <w:szCs w:val="28"/>
        </w:rPr>
      </w:pPr>
    </w:p>
    <w:p w:rsidR="000B3AB9" w:rsidRDefault="000B3AB9" w:rsidP="000B3AB9">
      <w:pPr>
        <w:ind w:left="540" w:firstLine="4320"/>
        <w:rPr>
          <w:color w:val="000000"/>
          <w:sz w:val="28"/>
          <w:szCs w:val="28"/>
        </w:rPr>
      </w:pPr>
    </w:p>
    <w:p w:rsidR="000B3AB9" w:rsidRDefault="000B3AB9" w:rsidP="000B3AB9">
      <w:pPr>
        <w:ind w:left="540" w:firstLine="43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№1</w:t>
      </w:r>
    </w:p>
    <w:p w:rsidR="000B3AB9" w:rsidRDefault="000B3AB9" w:rsidP="000B3AB9">
      <w:pPr>
        <w:ind w:left="540" w:firstLine="43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Собрания депутатов </w:t>
      </w:r>
    </w:p>
    <w:p w:rsidR="000B3AB9" w:rsidRDefault="000B3AB9" w:rsidP="000B3AB9">
      <w:pPr>
        <w:ind w:left="540" w:firstLine="43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Грязновского сельсовета </w:t>
      </w:r>
    </w:p>
    <w:p w:rsidR="000B3AB9" w:rsidRDefault="000B3AB9" w:rsidP="000B3AB9">
      <w:pPr>
        <w:ind w:left="540" w:firstLine="43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Тюменцевского района </w:t>
      </w:r>
    </w:p>
    <w:p w:rsidR="000B3AB9" w:rsidRDefault="000B3AB9" w:rsidP="000B3AB9">
      <w:pPr>
        <w:ind w:left="540" w:firstLine="43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Алтайского края </w:t>
      </w:r>
    </w:p>
    <w:p w:rsidR="000B3AB9" w:rsidRDefault="000B3AB9" w:rsidP="000B3AB9">
      <w:pPr>
        <w:ind w:left="540" w:firstLine="43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22.09.2017 №10</w:t>
      </w:r>
    </w:p>
    <w:p w:rsidR="000B3AB9" w:rsidRDefault="000B3AB9" w:rsidP="000B3AB9">
      <w:pPr>
        <w:ind w:left="540" w:firstLine="4320"/>
        <w:rPr>
          <w:color w:val="000000"/>
          <w:sz w:val="28"/>
          <w:szCs w:val="28"/>
        </w:rPr>
      </w:pPr>
    </w:p>
    <w:p w:rsidR="000B3AB9" w:rsidRDefault="000B3AB9" w:rsidP="000B3AB9">
      <w:pPr>
        <w:ind w:left="540" w:firstLine="4320"/>
        <w:rPr>
          <w:color w:val="000000"/>
          <w:sz w:val="28"/>
          <w:szCs w:val="28"/>
        </w:rPr>
      </w:pPr>
    </w:p>
    <w:p w:rsidR="000B3AB9" w:rsidRDefault="000B3AB9" w:rsidP="000B3AB9">
      <w:pPr>
        <w:ind w:left="540" w:firstLine="4320"/>
        <w:rPr>
          <w:color w:val="000000"/>
          <w:sz w:val="28"/>
          <w:szCs w:val="28"/>
        </w:rPr>
      </w:pPr>
    </w:p>
    <w:p w:rsidR="000B3AB9" w:rsidRDefault="000B3AB9" w:rsidP="000B3AB9">
      <w:pPr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конкурсной комиссии от Собрания депутатов </w:t>
      </w:r>
      <w:r>
        <w:rPr>
          <w:sz w:val="28"/>
          <w:szCs w:val="28"/>
        </w:rPr>
        <w:t>Грязновского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Тюменцевского района Алтайского края:</w:t>
      </w:r>
    </w:p>
    <w:p w:rsidR="000B3AB9" w:rsidRDefault="000B3AB9" w:rsidP="000B3AB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Морозова Ольга Анатольевна – библиотекарь </w:t>
      </w:r>
    </w:p>
    <w:p w:rsidR="000B3AB9" w:rsidRDefault="000B3AB9" w:rsidP="000B3AB9">
      <w:pPr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Илларионова Наталья Николаевна – воспитатель детского сада «Руч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ёк»</w:t>
      </w:r>
    </w:p>
    <w:p w:rsidR="000B3AB9" w:rsidRDefault="000B3AB9" w:rsidP="000B3AB9">
      <w:pPr>
        <w:rPr>
          <w:sz w:val="28"/>
          <w:szCs w:val="28"/>
        </w:rPr>
      </w:pPr>
    </w:p>
    <w:p w:rsidR="000B3AB9" w:rsidRDefault="000B3AB9" w:rsidP="000B3AB9">
      <w:pPr>
        <w:rPr>
          <w:sz w:val="28"/>
          <w:szCs w:val="28"/>
        </w:rPr>
      </w:pPr>
    </w:p>
    <w:p w:rsidR="00211B63" w:rsidRPr="004D611F" w:rsidRDefault="00211B63" w:rsidP="00B22584">
      <w:pPr>
        <w:ind w:firstLine="540"/>
      </w:pPr>
    </w:p>
    <w:sectPr w:rsidR="00211B63" w:rsidRPr="004D611F" w:rsidSect="00B1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2C65"/>
    <w:multiLevelType w:val="hybridMultilevel"/>
    <w:tmpl w:val="8D84908A"/>
    <w:lvl w:ilvl="0" w:tplc="2FE4C3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81632"/>
    <w:multiLevelType w:val="hybridMultilevel"/>
    <w:tmpl w:val="63063B34"/>
    <w:lvl w:ilvl="0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>
    <w:nsid w:val="0EDE05E5"/>
    <w:multiLevelType w:val="hybridMultilevel"/>
    <w:tmpl w:val="97646C3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C54000B"/>
    <w:multiLevelType w:val="hybridMultilevel"/>
    <w:tmpl w:val="93F6CD0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6D42AF2"/>
    <w:multiLevelType w:val="hybridMultilevel"/>
    <w:tmpl w:val="6CE4D19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3EA20B28"/>
    <w:multiLevelType w:val="hybridMultilevel"/>
    <w:tmpl w:val="E51E37B6"/>
    <w:lvl w:ilvl="0" w:tplc="2FE4C3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82"/>
    <w:rsid w:val="00087FFA"/>
    <w:rsid w:val="000B3AB9"/>
    <w:rsid w:val="001552C8"/>
    <w:rsid w:val="001A3B57"/>
    <w:rsid w:val="001D00AB"/>
    <w:rsid w:val="001E7E48"/>
    <w:rsid w:val="00211B63"/>
    <w:rsid w:val="0025661D"/>
    <w:rsid w:val="002624E6"/>
    <w:rsid w:val="00264ECC"/>
    <w:rsid w:val="00273E4C"/>
    <w:rsid w:val="002D221B"/>
    <w:rsid w:val="002F7A9C"/>
    <w:rsid w:val="0036162D"/>
    <w:rsid w:val="003C50F3"/>
    <w:rsid w:val="004B6E82"/>
    <w:rsid w:val="004D611F"/>
    <w:rsid w:val="005A652A"/>
    <w:rsid w:val="005B4A02"/>
    <w:rsid w:val="005D39E8"/>
    <w:rsid w:val="00653FCA"/>
    <w:rsid w:val="00695F1C"/>
    <w:rsid w:val="006C72D1"/>
    <w:rsid w:val="006F3A73"/>
    <w:rsid w:val="006F6789"/>
    <w:rsid w:val="00753019"/>
    <w:rsid w:val="007A0470"/>
    <w:rsid w:val="007E74C1"/>
    <w:rsid w:val="008660C0"/>
    <w:rsid w:val="008832EF"/>
    <w:rsid w:val="008A5B32"/>
    <w:rsid w:val="008D42E2"/>
    <w:rsid w:val="00900326"/>
    <w:rsid w:val="00917B50"/>
    <w:rsid w:val="00922500"/>
    <w:rsid w:val="00934BA0"/>
    <w:rsid w:val="00A76C8F"/>
    <w:rsid w:val="00AA5366"/>
    <w:rsid w:val="00AB2CC0"/>
    <w:rsid w:val="00B1084D"/>
    <w:rsid w:val="00B22584"/>
    <w:rsid w:val="00B269F6"/>
    <w:rsid w:val="00B41EE9"/>
    <w:rsid w:val="00BA503C"/>
    <w:rsid w:val="00C41842"/>
    <w:rsid w:val="00C84424"/>
    <w:rsid w:val="00D34BC2"/>
    <w:rsid w:val="00D86486"/>
    <w:rsid w:val="00DA0116"/>
    <w:rsid w:val="00DB51F8"/>
    <w:rsid w:val="00E43553"/>
    <w:rsid w:val="00E57A02"/>
    <w:rsid w:val="00F4634C"/>
    <w:rsid w:val="00FA407D"/>
    <w:rsid w:val="00FC796C"/>
    <w:rsid w:val="00FD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424"/>
    <w:pPr>
      <w:keepNext/>
      <w:snapToGrid w:val="0"/>
      <w:outlineLvl w:val="1"/>
    </w:pPr>
    <w:rPr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C84424"/>
    <w:pPr>
      <w:keepNext/>
      <w:snapToGrid w:val="0"/>
      <w:ind w:right="-701"/>
      <w:outlineLvl w:val="2"/>
    </w:pPr>
    <w:rPr>
      <w:rFonts w:ascii="Arial" w:hAnsi="Arial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5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8442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4424"/>
    <w:rPr>
      <w:rFonts w:ascii="Arial" w:eastAsia="Times New Roman" w:hAnsi="Arial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SS-Krl</dc:creator>
  <cp:keywords/>
  <dc:description/>
  <cp:lastModifiedBy>Gryznovo</cp:lastModifiedBy>
  <cp:revision>44</cp:revision>
  <dcterms:created xsi:type="dcterms:W3CDTF">2016-01-28T07:22:00Z</dcterms:created>
  <dcterms:modified xsi:type="dcterms:W3CDTF">2017-09-26T08:46:00Z</dcterms:modified>
</cp:coreProperties>
</file>